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CE6" w:rsidRPr="004E0C19" w:rsidRDefault="004E0C19" w:rsidP="00C826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C19">
        <w:rPr>
          <w:rFonts w:ascii="Times New Roman" w:hAnsi="Times New Roman" w:cs="Times New Roman"/>
          <w:b/>
          <w:sz w:val="24"/>
          <w:szCs w:val="24"/>
        </w:rPr>
        <w:t xml:space="preserve">Отчет о реализации Дорожной карты проекта </w:t>
      </w:r>
      <w:r w:rsidR="007E6D4F">
        <w:rPr>
          <w:rFonts w:ascii="Times New Roman" w:hAnsi="Times New Roman" w:cs="Times New Roman"/>
          <w:b/>
          <w:sz w:val="24"/>
          <w:szCs w:val="24"/>
        </w:rPr>
        <w:t>«</w:t>
      </w:r>
      <w:r w:rsidRPr="004E0C19">
        <w:rPr>
          <w:rFonts w:ascii="Times New Roman" w:hAnsi="Times New Roman" w:cs="Times New Roman"/>
          <w:b/>
          <w:sz w:val="24"/>
          <w:szCs w:val="24"/>
        </w:rPr>
        <w:t>500+</w:t>
      </w:r>
      <w:r w:rsidR="007E6D4F">
        <w:rPr>
          <w:rFonts w:ascii="Times New Roman" w:hAnsi="Times New Roman" w:cs="Times New Roman"/>
          <w:b/>
          <w:sz w:val="24"/>
          <w:szCs w:val="24"/>
        </w:rPr>
        <w:t>»</w:t>
      </w:r>
    </w:p>
    <w:p w:rsidR="004E0C19" w:rsidRDefault="004E0C19" w:rsidP="00C826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C1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4E0C19">
        <w:rPr>
          <w:rFonts w:ascii="Times New Roman" w:hAnsi="Times New Roman" w:cs="Times New Roman"/>
          <w:b/>
          <w:sz w:val="24"/>
          <w:szCs w:val="24"/>
        </w:rPr>
        <w:t>Булыкская</w:t>
      </w:r>
      <w:proofErr w:type="spellEnd"/>
      <w:r w:rsidRPr="004E0C1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C826BF" w:rsidRDefault="00C826BF" w:rsidP="00C826B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770" w:rsidRPr="009106BE" w:rsidRDefault="009106BE" w:rsidP="00C826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06B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9106BE">
        <w:rPr>
          <w:rFonts w:ascii="Times New Roman" w:hAnsi="Times New Roman" w:cs="Times New Roman"/>
          <w:sz w:val="24"/>
          <w:szCs w:val="24"/>
        </w:rPr>
        <w:t>Булыкская</w:t>
      </w:r>
      <w:proofErr w:type="spellEnd"/>
      <w:r w:rsidRPr="009106BE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gramStart"/>
      <w:r w:rsidRPr="009106BE">
        <w:rPr>
          <w:rFonts w:ascii="Times New Roman" w:hAnsi="Times New Roman" w:cs="Times New Roman"/>
          <w:sz w:val="24"/>
          <w:szCs w:val="24"/>
        </w:rPr>
        <w:t>реализует  программы</w:t>
      </w:r>
      <w:proofErr w:type="gramEnd"/>
      <w:r w:rsidRPr="009106BE">
        <w:rPr>
          <w:rFonts w:ascii="Times New Roman" w:hAnsi="Times New Roman" w:cs="Times New Roman"/>
          <w:sz w:val="24"/>
          <w:szCs w:val="24"/>
        </w:rPr>
        <w:t xml:space="preserve"> по 2 рисковым профилям:</w:t>
      </w:r>
    </w:p>
    <w:p w:rsidR="00174770" w:rsidRDefault="00C826BF" w:rsidP="00C826B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r w:rsidR="009106BE" w:rsidRPr="009106BE">
        <w:rPr>
          <w:rFonts w:ascii="Times New Roman" w:hAnsi="Times New Roman" w:cs="Times New Roman"/>
          <w:sz w:val="24"/>
          <w:szCs w:val="24"/>
        </w:rPr>
        <w:t>«</w:t>
      </w:r>
      <w:r w:rsidR="00174770" w:rsidRPr="009106BE">
        <w:rPr>
          <w:rFonts w:ascii="Times New Roman" w:hAnsi="Times New Roman" w:cs="Times New Roman"/>
          <w:sz w:val="24"/>
          <w:szCs w:val="24"/>
        </w:rPr>
        <w:t>Повышение уровня оснащения школы</w:t>
      </w:r>
      <w:r w:rsidR="009106BE" w:rsidRPr="009106BE">
        <w:rPr>
          <w:rFonts w:ascii="Times New Roman" w:hAnsi="Times New Roman" w:cs="Times New Roman"/>
          <w:sz w:val="24"/>
          <w:szCs w:val="24"/>
        </w:rPr>
        <w:t>»</w:t>
      </w:r>
      <w:r w:rsidR="009106BE">
        <w:rPr>
          <w:rFonts w:ascii="Times New Roman" w:hAnsi="Times New Roman" w:cs="Times New Roman"/>
          <w:sz w:val="24"/>
          <w:szCs w:val="24"/>
        </w:rPr>
        <w:t xml:space="preserve">, </w:t>
      </w:r>
      <w:r w:rsidR="009106BE" w:rsidRPr="009106BE">
        <w:rPr>
          <w:rFonts w:ascii="Times New Roman" w:hAnsi="Times New Roman" w:cs="Times New Roman"/>
          <w:sz w:val="24"/>
          <w:szCs w:val="24"/>
        </w:rPr>
        <w:t>«</w:t>
      </w:r>
      <w:r w:rsidR="00174770" w:rsidRPr="009106BE">
        <w:rPr>
          <w:rFonts w:ascii="Times New Roman" w:hAnsi="Times New Roman" w:cs="Times New Roman"/>
          <w:sz w:val="24"/>
          <w:szCs w:val="24"/>
        </w:rPr>
        <w:t>Повышение учебной успешности</w:t>
      </w:r>
      <w:r w:rsidR="009106BE" w:rsidRPr="009106BE">
        <w:rPr>
          <w:rFonts w:ascii="Times New Roman" w:hAnsi="Times New Roman" w:cs="Times New Roman"/>
          <w:sz w:val="24"/>
          <w:szCs w:val="24"/>
        </w:rPr>
        <w:t>»</w:t>
      </w:r>
      <w:r w:rsidR="00174770" w:rsidRPr="009106BE">
        <w:rPr>
          <w:rFonts w:ascii="Times New Roman" w:hAnsi="Times New Roman" w:cs="Times New Roman"/>
          <w:sz w:val="24"/>
          <w:szCs w:val="24"/>
        </w:rPr>
        <w:t>.</w:t>
      </w:r>
    </w:p>
    <w:p w:rsidR="00C826BF" w:rsidRDefault="00C826BF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D728A0" w:rsidRPr="00D728A0" w:rsidRDefault="00D728A0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826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Центр образования «Точка роста»,</w:t>
      </w: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осуществляющее образовательную деятельность по основным и дополнительным общеобразовательным программам естественно-научной направленности планируется открыть на базе МБОУ </w:t>
      </w:r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Булыкская</w:t>
      </w:r>
      <w:proofErr w:type="spellEnd"/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СОШ» в октябре </w:t>
      </w:r>
      <w:proofErr w:type="gramStart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2021  года</w:t>
      </w:r>
      <w:proofErr w:type="gramEnd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C826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        12.10.</w:t>
      </w:r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2021 года в МБОУ «</w:t>
      </w:r>
      <w:proofErr w:type="spellStart"/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Булыкская</w:t>
      </w:r>
      <w:proofErr w:type="spellEnd"/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СОШ» организована </w:t>
      </w:r>
      <w:r w:rsidRPr="00541FA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методическая сессия «Возможности лабораторий» центра «Точка роста»</w:t>
      </w:r>
      <w:r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 В сессии приняли участие педагогический коллектив и родительская общественность.</w:t>
      </w:r>
    </w:p>
    <w:p w:rsidR="00C43692" w:rsidRPr="00C43692" w:rsidRDefault="00C43692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Функции Центра: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Участие в реализации основных общеобразовательных программ в части предметных областей «Естественно-научные предметы» в рамках федерального проекта «Современная школа» национального проекта «Образование».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Реализация </w:t>
      </w:r>
      <w:proofErr w:type="spellStart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разноуровневых</w:t>
      </w:r>
      <w:proofErr w:type="spellEnd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дополнительных общеобразовательных программ естественно-</w:t>
      </w:r>
      <w:proofErr w:type="gramStart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научного  направления</w:t>
      </w:r>
      <w:proofErr w:type="gramEnd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а также иных программ в рамках внеурочной деятельности учащихся.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Внедрение сетевых форм реализации программ дополнительного образования. 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Организация внеурочной деятельности в учреждении, разработка соответствующих образовательных программ.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Вовлечение учащихся и педагогов в проектную деятельность. 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естественно-научного профиля.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Реализация мероприятий по информированию и просвещению населения в области естественно-научных компетенций. 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 </w:t>
      </w:r>
    </w:p>
    <w:p w:rsidR="00C43692" w:rsidRPr="00C43692" w:rsidRDefault="00C43692" w:rsidP="00C826BF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  </w:t>
      </w:r>
    </w:p>
    <w:p w:rsidR="00C43692" w:rsidRPr="00C43692" w:rsidRDefault="00C43692" w:rsidP="00C826BF">
      <w:pPr>
        <w:shd w:val="clear" w:color="auto" w:fill="FFFFFF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В образовательном центре естественно-научной направленности «Точк</w:t>
      </w:r>
      <w:r w:rsidR="00D728A0"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 роста» МБОУ «</w:t>
      </w:r>
      <w:proofErr w:type="spellStart"/>
      <w:r w:rsidR="00D728A0"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Булыкская</w:t>
      </w:r>
      <w:proofErr w:type="spellEnd"/>
      <w:r w:rsidR="00D728A0" w:rsidRPr="00D728A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будет осуществляться единый подход к общеобразовательным программам, составленным в соответствии </w:t>
      </w:r>
      <w:proofErr w:type="gramStart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  предметными</w:t>
      </w:r>
      <w:proofErr w:type="gramEnd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областями: «Химия», «Физика», «Биология».</w:t>
      </w:r>
    </w:p>
    <w:p w:rsidR="00C43692" w:rsidRPr="00C43692" w:rsidRDefault="00C43692" w:rsidP="00C826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Изменяется,  в</w:t>
      </w:r>
      <w:proofErr w:type="gramEnd"/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соответствии с новой концепцией, содержательная сторона предметных областей  «Химия», «Физика», «Биология», в которые будут введены новые образовательные компетенции.</w:t>
      </w:r>
    </w:p>
    <w:p w:rsidR="00C43692" w:rsidRDefault="00C43692" w:rsidP="00C826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436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Данные предметные области будут реализовываться на уровнях среднего и общего образования, а также в формате урочных, внеурочных занятий и с помощью технологий дополнительного образования.</w:t>
      </w:r>
    </w:p>
    <w:p w:rsidR="0016285D" w:rsidRDefault="0016285D" w:rsidP="00C826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16285D">
        <w:rPr>
          <w:rFonts w:ascii="Times New Roman" w:eastAsia="Times New Roman" w:hAnsi="Times New Roman" w:cs="Times New Roman"/>
          <w:b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47975" cy="2135981"/>
            <wp:effectExtent l="0" t="0" r="0" b="0"/>
            <wp:docPr id="24" name="Рисунок 24" descr="C:\Users\User\Downloads\IMG-794743dc7bee90773d5281d6f601cf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794743dc7bee90773d5281d6f601cfa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56" cy="213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92" w:rsidRPr="00C43692" w:rsidRDefault="00066B0C" w:rsidP="00C826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C1D0F5" wp14:editId="5E8BE38A">
            <wp:extent cx="2934338" cy="1952625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67" cy="196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C43692" w:rsidRPr="00C436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C43692" w:rsidRPr="00C43692" w:rsidRDefault="00C43692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9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C4369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809C042" wp14:editId="6921798B">
            <wp:extent cx="2743201" cy="2057400"/>
            <wp:effectExtent l="0" t="0" r="0" b="0"/>
            <wp:docPr id="10" name="Рисунок 10" descr="https://r1.nubex.ru/s3117-66c/255b147fd9_fit-in~160x160__f4590_8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1.nubex.ru/s3117-66c/255b147fd9_fit-in~160x160__f4590_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951" cy="206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6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369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440B3F8" wp14:editId="01450F35">
            <wp:extent cx="1907381" cy="2543175"/>
            <wp:effectExtent l="0" t="0" r="0" b="0"/>
            <wp:docPr id="11" name="Рисунок 11" descr="https://r1.nubex.ru/s3117-66c/92cc2a7b43_fit-in~160x160__f4591_8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3117-66c/92cc2a7b43_fit-in~160x160__f4591_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186" cy="255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692" w:rsidRDefault="00C43692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B0C" w:rsidRDefault="00066B0C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9163CF" wp14:editId="19F4AAB9">
            <wp:extent cx="3072233" cy="186690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07" cy="18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FA246E6" wp14:editId="0F9D0C1F">
            <wp:extent cx="2983843" cy="1800070"/>
            <wp:effectExtent l="0" t="0" r="762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08" cy="18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66B0C" w:rsidRDefault="00066B0C" w:rsidP="00C826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28A0" w:rsidRPr="00D728A0" w:rsidRDefault="00D728A0" w:rsidP="00C826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В рамках проведения методического дня в МБОУ «</w:t>
      </w:r>
      <w:proofErr w:type="spellStart"/>
      <w:r w:rsidRPr="00D728A0">
        <w:rPr>
          <w:rFonts w:ascii="Times New Roman" w:hAnsi="Times New Roman" w:cs="Times New Roman"/>
          <w:sz w:val="24"/>
          <w:szCs w:val="24"/>
        </w:rPr>
        <w:t>Булыкская</w:t>
      </w:r>
      <w:proofErr w:type="spellEnd"/>
      <w:r w:rsidRPr="00D728A0">
        <w:rPr>
          <w:rFonts w:ascii="Times New Roman" w:hAnsi="Times New Roman" w:cs="Times New Roman"/>
          <w:sz w:val="24"/>
          <w:szCs w:val="24"/>
        </w:rPr>
        <w:t xml:space="preserve"> СОШ» 20.10 2021 года </w:t>
      </w:r>
      <w:r w:rsidRPr="00D728A0">
        <w:rPr>
          <w:rFonts w:ascii="Times New Roman" w:hAnsi="Times New Roman" w:cs="Times New Roman"/>
          <w:b/>
          <w:color w:val="C00000"/>
          <w:sz w:val="24"/>
          <w:szCs w:val="24"/>
        </w:rPr>
        <w:t>проведены открытые уроки в 5-9 классах: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4536"/>
        <w:gridCol w:w="822"/>
      </w:tblGrid>
      <w:tr w:rsidR="00D728A0" w:rsidRPr="00D728A0" w:rsidTr="00FB5E60">
        <w:tc>
          <w:tcPr>
            <w:tcW w:w="2977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822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728A0" w:rsidRPr="00D728A0" w:rsidTr="00FB5E60">
        <w:tc>
          <w:tcPr>
            <w:tcW w:w="2977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Карпенко Е.В., классный руководитель</w:t>
            </w:r>
          </w:p>
        </w:tc>
        <w:tc>
          <w:tcPr>
            <w:tcW w:w="4536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«Счастливый час»</w:t>
            </w:r>
          </w:p>
        </w:tc>
        <w:tc>
          <w:tcPr>
            <w:tcW w:w="822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28A0" w:rsidRPr="00D728A0" w:rsidTr="00FB5E60">
        <w:tc>
          <w:tcPr>
            <w:tcW w:w="2977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 xml:space="preserve"> С.В., учитель математики</w:t>
            </w:r>
          </w:p>
        </w:tc>
        <w:tc>
          <w:tcPr>
            <w:tcW w:w="4536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«Сравнение, сложение, вычитание дробей с разными знаменателями»</w:t>
            </w:r>
          </w:p>
        </w:tc>
        <w:tc>
          <w:tcPr>
            <w:tcW w:w="822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</w:p>
        </w:tc>
      </w:tr>
      <w:tr w:rsidR="00D728A0" w:rsidRPr="00D728A0" w:rsidTr="00FB5E60">
        <w:tc>
          <w:tcPr>
            <w:tcW w:w="2977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Онгороева</w:t>
            </w:r>
            <w:proofErr w:type="spellEnd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 xml:space="preserve"> Л.С., учитель бурятского языка</w:t>
            </w:r>
          </w:p>
        </w:tc>
        <w:tc>
          <w:tcPr>
            <w:tcW w:w="4536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гарбал</w:t>
            </w:r>
            <w:proofErr w:type="spellEnd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2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28A0" w:rsidRPr="00D728A0" w:rsidTr="00FB5E60">
        <w:tc>
          <w:tcPr>
            <w:tcW w:w="2977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Тугаринова</w:t>
            </w:r>
            <w:proofErr w:type="spellEnd"/>
            <w:r w:rsidRPr="00D728A0">
              <w:rPr>
                <w:rFonts w:ascii="Times New Roman" w:hAnsi="Times New Roman" w:cs="Times New Roman"/>
                <w:sz w:val="24"/>
                <w:szCs w:val="24"/>
              </w:rPr>
              <w:t xml:space="preserve"> Н.Б., учитель физики</w:t>
            </w:r>
          </w:p>
        </w:tc>
        <w:tc>
          <w:tcPr>
            <w:tcW w:w="4536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«Плавление и кристаллизация тел. Удельная теплота плавления»</w:t>
            </w:r>
          </w:p>
        </w:tc>
        <w:tc>
          <w:tcPr>
            <w:tcW w:w="822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28A0" w:rsidRPr="00D728A0" w:rsidTr="00FB5E60">
        <w:tc>
          <w:tcPr>
            <w:tcW w:w="2977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Бутакова Г.Н., учитель математики</w:t>
            </w:r>
          </w:p>
        </w:tc>
        <w:tc>
          <w:tcPr>
            <w:tcW w:w="4536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«Графики функций» (подготовка к ОГЭ)</w:t>
            </w:r>
          </w:p>
        </w:tc>
        <w:tc>
          <w:tcPr>
            <w:tcW w:w="822" w:type="dxa"/>
          </w:tcPr>
          <w:p w:rsidR="00D728A0" w:rsidRPr="00D728A0" w:rsidRDefault="00D728A0" w:rsidP="00C82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8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728A0" w:rsidRPr="00D728A0" w:rsidRDefault="00D728A0" w:rsidP="00C826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 xml:space="preserve">Оценка качества урока проведена методистами МКУ Управление образования в соответствии ФГОС по 11 параметрам: 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доведение целей урока до обучающихся;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работа по плану;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применение полученных знаний на практике (формирование умений);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оценка достигнутых результатов;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структура урока;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развитие информационных умений;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работа в группах, парах;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использование приема «моделирование»;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использование приема «классификация»;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28A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728A0">
        <w:rPr>
          <w:rFonts w:ascii="Times New Roman" w:hAnsi="Times New Roman" w:cs="Times New Roman"/>
          <w:sz w:val="24"/>
          <w:szCs w:val="24"/>
        </w:rPr>
        <w:t xml:space="preserve"> связи;</w:t>
      </w:r>
    </w:p>
    <w:p w:rsidR="00D728A0" w:rsidRP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t>- дифференцированный подход.</w:t>
      </w:r>
    </w:p>
    <w:p w:rsidR="00D728A0" w:rsidRDefault="00D728A0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8A0">
        <w:rPr>
          <w:rFonts w:ascii="Times New Roman" w:hAnsi="Times New Roman" w:cs="Times New Roman"/>
          <w:sz w:val="24"/>
          <w:szCs w:val="24"/>
        </w:rPr>
        <w:lastRenderedPageBreak/>
        <w:tab/>
        <w:t>Методистами МКУ Управление образования проведены беседы с учителями-предметниками, даны рекомендации.</w:t>
      </w: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F8DF49" wp14:editId="4F9AEAA8">
            <wp:extent cx="3219450" cy="2414588"/>
            <wp:effectExtent l="0" t="0" r="0" b="5080"/>
            <wp:docPr id="13" name="Рисунок 13" descr="C:\Users\User\Desktop\Новая папка (4)\Новая папка\IMG_20211020_09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4)\Новая папка\IMG_20211020_092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832" cy="241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Урок алгебры в 9 классе</w:t>
      </w: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178C7E" wp14:editId="50758255">
            <wp:extent cx="3225165" cy="2418874"/>
            <wp:effectExtent l="0" t="0" r="0" b="635"/>
            <wp:docPr id="12" name="Рисунок 12" descr="C:\Users\User\Desktop\Новая папка (4)\Новая папка\IMG_20211020_09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4)\Новая папка\IMG_20211020_0933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092" cy="242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Классный час в 5 классе    </w:t>
      </w: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B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8950" cy="2271712"/>
            <wp:effectExtent l="0" t="0" r="0" b="0"/>
            <wp:docPr id="14" name="Рисунок 14" descr="C:\Users\User\Desktop\Новая папка (4)\Новая папка\IMG_20211020_09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4)\Новая папка\IMG_20211020_0928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6" cy="227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Урок в 7 классе</w:t>
      </w: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2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00375" cy="2250282"/>
            <wp:effectExtent l="0" t="0" r="0" b="0"/>
            <wp:docPr id="15" name="Рисунок 15" descr="C:\Users\User\Desktop\Новая папка (4)\Новая папка\IMG_20211020_09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4)\Новая папка\IMG_20211020_0928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278" cy="22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Урок в 7 классе</w:t>
      </w: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2300288"/>
            <wp:effectExtent l="0" t="0" r="0" b="5080"/>
            <wp:docPr id="16" name="Рисунок 16" descr="C:\Users\User\Desktop\Новая папка (4)\Новая папка\IMG_20211020_09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4)\Новая папка\IMG_20211020_0927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67" cy="230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Урок математики в 6б классе</w:t>
      </w: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B2B" w:rsidRDefault="00B15B2B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B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2536031"/>
            <wp:effectExtent l="0" t="0" r="0" b="0"/>
            <wp:docPr id="17" name="Рисунок 17" descr="C:\Users\User\Desktop\Новая папка (4)\Новая папка\IMG_20211020_09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4)\Новая папка\IMG_20211020_0927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441" cy="25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534B">
        <w:rPr>
          <w:rFonts w:ascii="Times New Roman" w:hAnsi="Times New Roman" w:cs="Times New Roman"/>
          <w:sz w:val="24"/>
          <w:szCs w:val="24"/>
        </w:rPr>
        <w:t xml:space="preserve">  Урок </w:t>
      </w:r>
      <w:proofErr w:type="gramStart"/>
      <w:r w:rsidR="00A4534B">
        <w:rPr>
          <w:rFonts w:ascii="Times New Roman" w:hAnsi="Times New Roman" w:cs="Times New Roman"/>
          <w:sz w:val="24"/>
          <w:szCs w:val="24"/>
        </w:rPr>
        <w:t>математики  в</w:t>
      </w:r>
      <w:proofErr w:type="gramEnd"/>
      <w:r w:rsidR="00A4534B">
        <w:rPr>
          <w:rFonts w:ascii="Times New Roman" w:hAnsi="Times New Roman" w:cs="Times New Roman"/>
          <w:sz w:val="24"/>
          <w:szCs w:val="24"/>
        </w:rPr>
        <w:t xml:space="preserve"> 6б классе</w:t>
      </w:r>
    </w:p>
    <w:p w:rsidR="00334A82" w:rsidRDefault="00334A82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A82" w:rsidRPr="00334A82" w:rsidRDefault="00334A82" w:rsidP="00C826BF">
      <w:pPr>
        <w:pBdr>
          <w:bottom w:val="single" w:sz="6" w:space="0" w:color="D6DDB9"/>
        </w:pBdr>
        <w:shd w:val="clear" w:color="auto" w:fill="FFFFFF"/>
        <w:spacing w:before="120" w:after="0" w:line="360" w:lineRule="auto"/>
        <w:ind w:firstLine="708"/>
        <w:jc w:val="both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41FA2">
        <w:rPr>
          <w:rFonts w:ascii="Times New Roman" w:eastAsia="Times New Roman" w:hAnsi="Times New Roman" w:cs="Times New Roman"/>
          <w:b/>
          <w:color w:val="C00000"/>
          <w:kern w:val="36"/>
          <w:sz w:val="24"/>
          <w:szCs w:val="24"/>
          <w:shd w:val="clear" w:color="auto" w:fill="FFFFFF"/>
          <w:lang w:eastAsia="ru-RU"/>
        </w:rPr>
        <w:t>Повышение финансовой грамотности школьников</w:t>
      </w:r>
      <w:r w:rsidRPr="00541FA2">
        <w:rPr>
          <w:rFonts w:ascii="Times New Roman" w:eastAsia="Times New Roman" w:hAnsi="Times New Roman" w:cs="Times New Roman"/>
          <w:color w:val="C00000"/>
          <w:kern w:val="36"/>
          <w:sz w:val="24"/>
          <w:szCs w:val="24"/>
          <w:shd w:val="clear" w:color="auto" w:fill="FFFFFF"/>
          <w:lang w:eastAsia="ru-RU"/>
        </w:rPr>
        <w:t xml:space="preserve"> </w:t>
      </w:r>
      <w:r w:rsidRPr="00334A8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– одно из приоритетных направлений в сфере образования, так как это ключ к практической подготовке учеников к нынешним экономическим условиям.    Чтобы информировать подрастающее поколение и уберечь от возможных рисков в финансовой сфере, совместной инициативой Министерства </w:t>
      </w:r>
      <w:r w:rsidRPr="00334A8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shd w:val="clear" w:color="auto" w:fill="FFFFFF"/>
          <w:lang w:eastAsia="ru-RU"/>
        </w:rPr>
        <w:lastRenderedPageBreak/>
        <w:t xml:space="preserve">финансов, Центрального Банка и Министерства науки и </w:t>
      </w:r>
      <w:proofErr w:type="gramStart"/>
      <w:r w:rsidRPr="00334A8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>образования  всем</w:t>
      </w:r>
      <w:proofErr w:type="gramEnd"/>
      <w:r w:rsidRPr="00334A8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shd w:val="clear" w:color="auto" w:fill="FFFFFF"/>
          <w:lang w:eastAsia="ru-RU"/>
        </w:rPr>
        <w:t xml:space="preserve"> школам  РФ с 2016 года рекомендовано проводить уроки финансовой грамотности.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       </w:t>
      </w: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Булыкская</w:t>
      </w:r>
      <w:proofErr w:type="spellEnd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 </w:t>
      </w: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решает поставленную задачу. </w:t>
      </w:r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Введен 1 час финанс</w:t>
      </w:r>
      <w:r w:rsidR="006E7FAE"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овой грамотности</w:t>
      </w:r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учебный план среднего общего образования (10 класс)</w:t>
      </w: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проводятся мероприятия в рамках </w:t>
      </w:r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«Недели финансовой грамотности», участвуют в </w:t>
      </w:r>
      <w:r w:rsidR="006E7FAE"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</w:t>
      </w:r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="006E7FAE"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«Онлайн уроки финансовой грамотности»</w:t>
      </w:r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C00000"/>
          <w:sz w:val="24"/>
          <w:szCs w:val="24"/>
          <w:lang w:eastAsia="ru-RU"/>
        </w:rPr>
      </w:pPr>
      <w:r w:rsidRPr="00541FA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Мероприятия по повышению финансовой грамотности</w:t>
      </w:r>
    </w:p>
    <w:p w:rsidR="001C1EA3" w:rsidRDefault="00334A82" w:rsidP="00C826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Уроки финансовой грамотности разрабатываются и проводятся</w:t>
      </w:r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учителем математики </w:t>
      </w:r>
      <w:proofErr w:type="spellStart"/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Галсановой</w:t>
      </w:r>
      <w:proofErr w:type="spellEnd"/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С.В. совместно с учащимися 10 класса</w:t>
      </w: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Активно используется материал, размещенный на сайте Центробанка. </w:t>
      </w:r>
    </w:p>
    <w:p w:rsidR="00334A82" w:rsidRPr="00334A82" w:rsidRDefault="00334A82" w:rsidP="00C826BF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Основная цель данного направления – </w:t>
      </w:r>
      <w:proofErr w:type="gramStart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популяризация  знаний</w:t>
      </w:r>
      <w:proofErr w:type="gramEnd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области финансовой системы, следовательно, его простота и доступность. </w:t>
      </w:r>
      <w:proofErr w:type="gramStart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Проведены  уроки</w:t>
      </w:r>
      <w:proofErr w:type="gramEnd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следующей тематике: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 финансово грамотного человека;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Личный финансовый план;</w:t>
      </w:r>
    </w:p>
    <w:p w:rsidR="006E7FAE" w:rsidRDefault="00334A82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Риски, опасности и ошибки на финансовом рынке. 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Защита прав потребителей финансовых услуг.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Урок в форме деловой игры «Мир банков или к</w:t>
      </w:r>
      <w:r w:rsidR="006E7F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ому можно доверить деньги в 2021</w:t>
      </w: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году».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Приглашаются специалисты банков для проведения занятий со старшеклассниками.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Исследовательская деятельность направлена на глубокое изучение конкретных тем с последующей защитой работ на научно-практических конференциях и экономических конкурсах. Продукт исследования – разработка материалов просветительского </w:t>
      </w:r>
      <w:proofErr w:type="gramStart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характера  для</w:t>
      </w:r>
      <w:proofErr w:type="gramEnd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широкого круга: учащихся, родителей, педагогов.</w:t>
      </w:r>
    </w:p>
    <w:p w:rsidR="00334A82" w:rsidRPr="00334A82" w:rsidRDefault="00334A82" w:rsidP="00C826BF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В настоящее время ведется </w:t>
      </w:r>
      <w:r w:rsidR="001C1E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исследование по теме: «История </w:t>
      </w: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кредитования обучения в России».</w:t>
      </w:r>
    </w:p>
    <w:p w:rsidR="00334A82" w:rsidRDefault="00334A82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В рамках направления по распространению опыта среди </w:t>
      </w:r>
      <w:proofErr w:type="gramStart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педагогов  подготовлен</w:t>
      </w:r>
      <w:proofErr w:type="gramEnd"/>
      <w:r w:rsidRPr="00334A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мастер-класс в форме деловой игры ««Мир банков – классика и современност</w:t>
      </w:r>
      <w:r w:rsidR="001C1E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ь», который будет проводиться  в</w:t>
      </w:r>
      <w:r w:rsidR="006858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C1E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декабре 2021 года.</w:t>
      </w:r>
    </w:p>
    <w:p w:rsidR="005D64E5" w:rsidRDefault="005D64E5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64E5" w:rsidRDefault="005D64E5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D64E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1712523" cy="2283364"/>
            <wp:effectExtent l="0" t="0" r="2540" b="3175"/>
            <wp:docPr id="22" name="Рисунок 22" descr="C:\Users\User\Downloads\IMG-6ed301fec3e85bf97962c527f66f67e4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6ed301fec3e85bf97962c527f66f67e4-V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23" cy="228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Урок финансовой грамотности в 9 классе</w:t>
      </w:r>
    </w:p>
    <w:p w:rsidR="005D64E5" w:rsidRDefault="005D64E5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64E5" w:rsidRDefault="005D64E5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D64E5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41600" cy="1981200"/>
            <wp:effectExtent l="0" t="0" r="6350" b="0"/>
            <wp:docPr id="23" name="Рисунок 23" descr="C:\Users\User\Downloads\IMG-ab6b2707b20e93f21f4466f6289b70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ab6b2707b20e93f21f4466f6289b7062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821" cy="198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Внеурочная деятельность по финансовой грамотности</w:t>
      </w:r>
    </w:p>
    <w:p w:rsidR="004E0C19" w:rsidRDefault="004E0C19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DA1" w:rsidRDefault="00C12DA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12DA1" w:rsidRDefault="00C12DA1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Для </w:t>
      </w: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построения успешной т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раектории развития школьников МБОУ «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Булыкская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СОШ»  обучает</w:t>
      </w:r>
      <w:proofErr w:type="gramEnd"/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</w:t>
      </w: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</w:t>
      </w:r>
      <w:r w:rsidRPr="00C12DA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функциональной грамотности</w:t>
      </w: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</w:t>
      </w:r>
    </w:p>
    <w:p w:rsidR="00C12DA1" w:rsidRPr="00C12DA1" w:rsidRDefault="00C12DA1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Зачем нужна функциональная грамотность? Казалось бы, что эта компетенция появилась за мировым мониторингом PIZA, на самом деле все объясняется происходящими в мире глобальными изменениями. И чтобы жить в этой реальности нашим школьникам потребуются новые навыки, знания и умения. </w:t>
      </w:r>
    </w:p>
    <w:p w:rsidR="00C12DA1" w:rsidRPr="00C12DA1" w:rsidRDefault="00C12DA1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C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С этой целью по «П</w:t>
      </w:r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лану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мероприятий по функциональной грамотности»</w:t>
      </w:r>
      <w:r w:rsidR="004E0C19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(</w:t>
      </w:r>
      <w:proofErr w:type="gramStart"/>
      <w:r w:rsidR="004E0C19" w:rsidRPr="004E0C19">
        <w:rPr>
          <w:rFonts w:ascii="Times New Roman" w:eastAsia="Times New Roman" w:hAnsi="Times New Roman" w:cs="Times New Roman"/>
          <w:i/>
          <w:color w:val="0C0C0C"/>
          <w:sz w:val="24"/>
          <w:szCs w:val="24"/>
          <w:lang w:eastAsia="ru-RU"/>
        </w:rPr>
        <w:t>Приложение</w:t>
      </w:r>
      <w:r w:rsidR="004E0C19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</w:t>
      </w: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</w:t>
      </w:r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в</w:t>
      </w:r>
      <w:proofErr w:type="gramEnd"/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ноябре  2021 года  запланирован  </w:t>
      </w:r>
      <w:r w:rsidR="00D61596" w:rsidRPr="00541FA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Школьный </w:t>
      </w:r>
      <w:r w:rsidRPr="00C12DA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фестиваль </w:t>
      </w:r>
      <w:r w:rsidR="00D61596" w:rsidRPr="00541FA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«Функциональная грамотность – школа будущего».</w:t>
      </w:r>
    </w:p>
    <w:p w:rsidR="00C12DA1" w:rsidRPr="00C12DA1" w:rsidRDefault="00C12DA1" w:rsidP="00C826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Орг</w:t>
      </w:r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анизаторы Фестиваля – администрация МБОУ «</w:t>
      </w:r>
      <w:proofErr w:type="spellStart"/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Булыкская</w:t>
      </w:r>
      <w:proofErr w:type="spellEnd"/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СОШ».</w:t>
      </w:r>
    </w:p>
    <w:p w:rsidR="00C12DA1" w:rsidRPr="00C12DA1" w:rsidRDefault="00D61596" w:rsidP="00C826B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Фестиваль пройдет 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по ключевым компетенциям и базовым умениям школьников.</w:t>
      </w:r>
    </w:p>
    <w:p w:rsidR="00C12DA1" w:rsidRPr="00C12DA1" w:rsidRDefault="00D61596" w:rsidP="00C826B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Школьный 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этап</w:t>
      </w:r>
      <w:proofErr w:type="gramEnd"/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включает в себя следующие компоненты ФГ:</w:t>
      </w:r>
    </w:p>
    <w:p w:rsidR="00C12DA1" w:rsidRPr="00C12DA1" w:rsidRDefault="00C12DA1" w:rsidP="00C826BF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«Читаем</w:t>
      </w:r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все» </w:t>
      </w:r>
    </w:p>
    <w:p w:rsidR="00C12DA1" w:rsidRPr="00C12DA1" w:rsidRDefault="00C12DA1" w:rsidP="00C826BF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«Решаем в</w:t>
      </w:r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се»</w:t>
      </w:r>
    </w:p>
    <w:p w:rsidR="00C12DA1" w:rsidRPr="00C12DA1" w:rsidRDefault="00D61596" w:rsidP="00C826BF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 «Мой родной </w:t>
      </w:r>
      <w:proofErr w:type="spellStart"/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Джидинский</w:t>
      </w:r>
      <w:proofErr w:type="spellEnd"/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район»</w:t>
      </w:r>
    </w:p>
    <w:p w:rsidR="0073091C" w:rsidRDefault="00D61596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lastRenderedPageBreak/>
        <w:t>С 1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го по 10 классы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скомпонованы </w:t>
      </w:r>
      <w:proofErr w:type="gramStart"/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кейсы  с</w:t>
      </w:r>
      <w:proofErr w:type="gramEnd"/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выбором заданий, выводящие  участника Фестиваля на уровень развития логичности  и креативности. В каждом кейсе предусмотрены примеры практико-ориентированного задания, которые учат рассуждать и мыслить нестандартно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. </w:t>
      </w:r>
    </w:p>
    <w:p w:rsidR="00C12DA1" w:rsidRPr="00C12DA1" w:rsidRDefault="00D61596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Фестиваль охватит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209 учащихся.</w:t>
      </w:r>
    </w:p>
    <w:p w:rsidR="00D61596" w:rsidRDefault="00C12DA1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По итогам Фестиваля </w:t>
      </w:r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будут </w:t>
      </w:r>
      <w:r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выявлены </w:t>
      </w:r>
      <w:r w:rsidR="00D61596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абсолютные победители и призеры.</w:t>
      </w:r>
    </w:p>
    <w:p w:rsidR="00C12DA1" w:rsidRDefault="00D61596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Мероприятие содействует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целенаправленно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му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и системно</w:t>
      </w:r>
      <w:r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му формированию функциональной грамотности</w:t>
      </w:r>
      <w:r w:rsidR="00C12DA1" w:rsidRPr="00C12DA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.</w:t>
      </w:r>
    </w:p>
    <w:p w:rsidR="004E0C19" w:rsidRDefault="004E0C19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</w:p>
    <w:p w:rsidR="00131451" w:rsidRPr="00131451" w:rsidRDefault="00131451" w:rsidP="00C826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145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Профориентационная</w:t>
      </w:r>
      <w:proofErr w:type="spellEnd"/>
      <w:r w:rsidRPr="00131451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работа в школе</w:t>
      </w:r>
      <w:r w:rsidRPr="0013145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система учебно-воспитательной работы, направленной на усвоение учащимися необходимого объема знаний о социально-экономических и психофизических характеристиках профессий, система мероприятий, обеспечивающих научно- обоснованный выбор профессии.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      </w:t>
      </w: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Существенное отличие современного понимания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осознанный, самостоятельный профессиональный выбор, быть ответственным за свой выбор.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Важно помнить, что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школе приносит пользу тогда только, когда привлечен весь педагогический коллектив. В нашей школе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проводится под руководством заместителя директора по учебно-воспитательной работе, заместителя директора по воспитательной работе, классными руководителями, школьным психологом, библиотекарем, учителями –предметниками.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Основными направлениями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школе являются: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профессиональная информация,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профессиональное воспитание,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профессиональная консультация.</w:t>
      </w:r>
    </w:p>
    <w:p w:rsidR="00131451" w:rsidRPr="00131451" w:rsidRDefault="00131451" w:rsidP="00C826BF">
      <w:pPr>
        <w:shd w:val="clear" w:color="auto" w:fill="FFFFFF"/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1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  <w:proofErr w:type="spellStart"/>
      <w:r w:rsidRPr="00131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131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</w:t>
      </w:r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психолого-педагогического сопровождения процесса </w:t>
      </w:r>
      <w:proofErr w:type="gramStart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,</w:t>
      </w:r>
      <w:proofErr w:type="gramEnd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возможности выбора обучающимся индивидуального образовательного маршрута, оказание помощи учащимся в профессиональном самоопределении.</w:t>
      </w:r>
    </w:p>
    <w:p w:rsidR="00131451" w:rsidRPr="00131451" w:rsidRDefault="00131451" w:rsidP="00C826BF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конкретно делается в школе по профориентации учащихся?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к труду;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профильное и углубленное изучение предметов;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осуществление профессионального информирования школьников (о профессиях, о рынке труда, об учреждениях, где можно получить специальность, виртуальные экскурсии в ВУЗ,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СУЗы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профессиональных планов школьников выпускных классов;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структуры интересов и склонностей учащихся;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профконсультаций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психофизиологических диагностик способностей;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отклонений в состоянии здоровья учащихся и определение профпригодности по медицинским показателям;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работы с родителями о выборе </w:t>
      </w:r>
      <w:proofErr w:type="gram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профессий  их</w:t>
      </w:r>
      <w:proofErr w:type="gram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экскурсий на предприятия, в организации;</w:t>
      </w:r>
    </w:p>
    <w:p w:rsidR="00131451" w:rsidRPr="00131451" w:rsidRDefault="00131451" w:rsidP="00C826BF">
      <w:pPr>
        <w:numPr>
          <w:ilvl w:val="0"/>
          <w:numId w:val="6"/>
        </w:numPr>
        <w:shd w:val="clear" w:color="auto" w:fill="FFFFFF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цифровых платформах «Билет в будущее».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октября 2021года стартовал очередной этап проекта «Билет в </w:t>
      </w:r>
      <w:proofErr w:type="gram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будущее»  под</w:t>
      </w:r>
      <w:proofErr w:type="gram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названием «Твой путь, твоя мечта, Твоя профессия», в котором наши школьники 6-10 классов, а также их родители, принимают активное участие.</w:t>
      </w:r>
      <w:r w:rsidRPr="00131451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</w:t>
      </w:r>
      <w:r w:rsidRPr="00131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«Билет в будущее» входит в паспорт федерального проекта «Успех каждого ребенка», утвержденного протоколом заседания проектного комитета по национальному проекту «Образование» от 7.12. 2018 года № 3.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Цель этого проекта — сформировать у учащихся средней и старшей школы навыки по осознанному выбору будущей профессии. Проект включает </w:t>
      </w:r>
      <w:proofErr w:type="spellStart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тестирование на цифровой платформе и различные офлайн-мероприятия. Участие в данном проекте в нашей школе осуществляется с 2019 года.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Также в сентябре-октябре 2021 года, в соответствии с письмом МОИН РБ №02-11/3832 от 05.10.2021г., школьники 9-10 классов, приняли участие в открытых онлайн-уроках </w:t>
      </w:r>
      <w:proofErr w:type="spellStart"/>
      <w:r w:rsidRPr="00131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ПроеКТОрия</w:t>
      </w:r>
      <w:proofErr w:type="spellEnd"/>
      <w:r w:rsidRPr="00131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сайте «Шоу профессий». Ими были просмотрены: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спецвыпуск</w:t>
      </w:r>
      <w:proofErr w:type="spellEnd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«Кулинарное дело» (22.09.2021г.);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спецвыпуск</w:t>
      </w:r>
      <w:proofErr w:type="spellEnd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«Ландшафтный дизайнер» (30.09.2021г.);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спецвыпуск</w:t>
      </w:r>
      <w:proofErr w:type="spellEnd"/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«Специалист по аддитивным технологиям» (06.10.2021г.);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«Оператор беспилотных летательных систем» (13.10.2021г.);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«Лабораторный химический анализ» (20.10.2021г).</w:t>
      </w:r>
    </w:p>
    <w:p w:rsidR="00131451" w:rsidRPr="00131451" w:rsidRDefault="00131451" w:rsidP="00C826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в школе накоплен большой опыт проведения классных часов, начиная с обучающихся начальных классов, мероприятий на </w:t>
      </w:r>
      <w:r w:rsidR="00C826BF"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«</w:t>
      </w:r>
      <w:r w:rsidRPr="00131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профессий», где дети познают разные современные профессии.</w:t>
      </w:r>
    </w:p>
    <w:p w:rsidR="00131451" w:rsidRPr="00131451" w:rsidRDefault="00131451" w:rsidP="00C826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0C19" w:rsidRDefault="004E0C19" w:rsidP="00C826B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</w:pPr>
    </w:p>
    <w:p w:rsidR="00C826BF" w:rsidRPr="00C826BF" w:rsidRDefault="00C826BF" w:rsidP="00C826BF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C826BF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Заместитель директора по УВР Балданова Д.В.</w:t>
      </w:r>
    </w:p>
    <w:p w:rsidR="003800DE" w:rsidRPr="00C12DA1" w:rsidRDefault="003800DE" w:rsidP="00C826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00DE" w:rsidRPr="00C12DA1" w:rsidSect="009106B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01AE"/>
    <w:multiLevelType w:val="hybridMultilevel"/>
    <w:tmpl w:val="903A6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B6B2E"/>
    <w:multiLevelType w:val="multilevel"/>
    <w:tmpl w:val="00A4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DE2F58"/>
    <w:multiLevelType w:val="multilevel"/>
    <w:tmpl w:val="23A6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4901F4"/>
    <w:multiLevelType w:val="hybridMultilevel"/>
    <w:tmpl w:val="D760411E"/>
    <w:lvl w:ilvl="0" w:tplc="22FEE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7047EE"/>
    <w:multiLevelType w:val="multilevel"/>
    <w:tmpl w:val="890E5D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75A3917"/>
    <w:multiLevelType w:val="multilevel"/>
    <w:tmpl w:val="B3F4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142EB"/>
    <w:multiLevelType w:val="multilevel"/>
    <w:tmpl w:val="EA38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86"/>
    <w:rsid w:val="00066B0C"/>
    <w:rsid w:val="00131451"/>
    <w:rsid w:val="0016285D"/>
    <w:rsid w:val="00174770"/>
    <w:rsid w:val="00177043"/>
    <w:rsid w:val="001C1EA3"/>
    <w:rsid w:val="002F2086"/>
    <w:rsid w:val="00334A82"/>
    <w:rsid w:val="003800DE"/>
    <w:rsid w:val="004E0C19"/>
    <w:rsid w:val="00541FA2"/>
    <w:rsid w:val="005D64E5"/>
    <w:rsid w:val="006114DD"/>
    <w:rsid w:val="0068587B"/>
    <w:rsid w:val="006E6AC4"/>
    <w:rsid w:val="006E7FAE"/>
    <w:rsid w:val="0073091C"/>
    <w:rsid w:val="007405CE"/>
    <w:rsid w:val="007E6D4F"/>
    <w:rsid w:val="009106BE"/>
    <w:rsid w:val="009252A1"/>
    <w:rsid w:val="00A303E4"/>
    <w:rsid w:val="00A4534B"/>
    <w:rsid w:val="00B15B2B"/>
    <w:rsid w:val="00C12DA1"/>
    <w:rsid w:val="00C43692"/>
    <w:rsid w:val="00C74507"/>
    <w:rsid w:val="00C826BF"/>
    <w:rsid w:val="00D61596"/>
    <w:rsid w:val="00D728A0"/>
    <w:rsid w:val="00DC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7074"/>
  <w15:chartTrackingRefBased/>
  <w15:docId w15:val="{5A481F12-23FD-4F77-802B-A776D152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47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1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1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1.nubex.ru/s3117-66c/754e9552e0_fit-in~1280x800~filters:no_upscale()__f4590_84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s://r1.nubex.ru/s3117-66c/69a20c408c_fit-in~1280x800~filters:no_upscale()__f4591_84" TargetMode="External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10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19</cp:revision>
  <cp:lastPrinted>2021-10-20T12:07:00Z</cp:lastPrinted>
  <dcterms:created xsi:type="dcterms:W3CDTF">2021-10-20T05:00:00Z</dcterms:created>
  <dcterms:modified xsi:type="dcterms:W3CDTF">2021-11-11T14:05:00Z</dcterms:modified>
</cp:coreProperties>
</file>