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5" w:rsidRPr="00247845" w:rsidRDefault="00247845" w:rsidP="00247845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4"/>
        </w:rPr>
      </w:pPr>
      <w:bookmarkStart w:id="0" w:name="_Toc96507272"/>
      <w:r w:rsidRPr="0024784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2.КАДРОВЫЙ </w:t>
      </w:r>
      <w:bookmarkEnd w:id="0"/>
      <w:r w:rsidRPr="00247845">
        <w:rPr>
          <w:rFonts w:ascii="Times New Roman" w:eastAsia="Calibri" w:hAnsi="Times New Roman" w:cs="Times New Roman"/>
          <w:b/>
          <w:bCs/>
          <w:sz w:val="28"/>
          <w:szCs w:val="24"/>
        </w:rPr>
        <w:t>СОСТАВ ОО</w:t>
      </w:r>
    </w:p>
    <w:p w:rsidR="00247845" w:rsidRPr="00247845" w:rsidRDefault="00247845" w:rsidP="00247845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4"/>
        </w:rPr>
      </w:pPr>
      <w:bookmarkStart w:id="1" w:name="_Toc96507273"/>
      <w:r w:rsidRPr="00247845">
        <w:rPr>
          <w:rFonts w:ascii="Times New Roman" w:eastAsia="Calibri" w:hAnsi="Times New Roman" w:cs="Times New Roman"/>
          <w:b/>
          <w:bCs/>
          <w:sz w:val="28"/>
          <w:szCs w:val="24"/>
        </w:rPr>
        <w:t>2.1. Кадровая обеспеченность</w:t>
      </w:r>
      <w:bookmarkEnd w:id="1"/>
    </w:p>
    <w:p w:rsidR="00247845" w:rsidRPr="00247845" w:rsidRDefault="00247845" w:rsidP="00247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7845">
        <w:rPr>
          <w:rFonts w:ascii="Times New Roman" w:eastAsia="Calibri" w:hAnsi="Times New Roman" w:cs="Times New Roman"/>
          <w:color w:val="000000"/>
          <w:sz w:val="24"/>
          <w:szCs w:val="24"/>
        </w:rPr>
        <w:t>Всего в Джидинском районе 28 общеобразовательных организаций. Общее количество работников в 2020 году составляло 636 человек, в 2021 году – 644. Общее количество учителей</w:t>
      </w:r>
      <w:r w:rsidRPr="0024784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2478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 всех школах муниципалитета составляло 306 человек в 2020 г., или 48,1 % от общего количества работников и 328 человек в 2021 г., что составляло 47,5 % от общего количества работников. Если посмотреть на изменения в качественном отношении с точки зрения образования учителей, то имеется небольшая положительная динамика, связанная с увеличением количества учителей с высшим образованием. Количественно меньше всего учителей (менее 5 чел.) – в Джидинской РВОШ, в Петропавловской ВСОШ, в Нижне-Ичетуйской НОШ, в Нюгуйской НОШ и в Тохойской ООШ. Больше всего педагогический корпус в Петропавловской СОШ №1.</w:t>
      </w:r>
    </w:p>
    <w:p w:rsidR="00247845" w:rsidRPr="00247845" w:rsidRDefault="00247845" w:rsidP="002478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247845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Уровень образования учителей МО</w:t>
      </w:r>
    </w:p>
    <w:p w:rsidR="00247845" w:rsidRPr="00247845" w:rsidRDefault="00247845" w:rsidP="0024784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7845">
        <w:rPr>
          <w:rFonts w:ascii="Times New Roman" w:eastAsia="Calibri" w:hAnsi="Times New Roman" w:cs="Times New Roman"/>
          <w:color w:val="333333"/>
          <w:sz w:val="24"/>
          <w:szCs w:val="24"/>
        </w:rPr>
        <w:t>Таблица 6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851"/>
        <w:gridCol w:w="1842"/>
        <w:gridCol w:w="1418"/>
        <w:gridCol w:w="1559"/>
        <w:gridCol w:w="851"/>
        <w:gridCol w:w="1842"/>
        <w:gridCol w:w="1276"/>
      </w:tblGrid>
      <w:tr w:rsidR="00247845" w:rsidRPr="00247845" w:rsidTr="0024784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С высшим образованием</w:t>
            </w:r>
          </w:p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(чел.)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СПО</w:t>
            </w:r>
          </w:p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(чел.)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СПО</w:t>
            </w:r>
          </w:p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(переподготовка)</w:t>
            </w:r>
          </w:p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(чел.)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Всего педагогических работников</w:t>
            </w:r>
          </w:p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С высшим образованием</w:t>
            </w:r>
          </w:p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(чел.)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СПО</w:t>
            </w:r>
          </w:p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(чел.)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СПО</w:t>
            </w:r>
          </w:p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(переподготовка)</w:t>
            </w:r>
          </w:p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(чел.)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Всего педагогических работников</w:t>
            </w:r>
            <w:r w:rsidRPr="00247845">
              <w:rPr>
                <w:rFonts w:ascii="Times New Roman" w:eastAsia="Calibri" w:hAnsi="Times New Roman" w:cs="Times New Roman"/>
                <w:b/>
                <w:vertAlign w:val="superscript"/>
              </w:rPr>
              <w:footnoteReference w:id="2"/>
            </w:r>
          </w:p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(чел.)</w:t>
            </w:r>
          </w:p>
        </w:tc>
      </w:tr>
      <w:tr w:rsidR="00247845" w:rsidRPr="00247845" w:rsidTr="0024784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DEEAF6"/>
              </w:rPr>
            </w:pPr>
            <w:r w:rsidRPr="00247845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845">
              <w:rPr>
                <w:rFonts w:ascii="Times New Roman" w:eastAsia="Calibri" w:hAnsi="Times New Roman" w:cs="Times New Roman"/>
              </w:rPr>
              <w:t>2021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МАОУ «Петропавловская районная гимназия»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МАОУ «Петропавловская СОШ №1»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«Алцакская ООШ»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«Армакская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«Больше-Нарынская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«Боргойская CОШ»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«Булыкская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«Джидинская РВОШ»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«Джидинская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«Дырестуйская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«Енхорская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«Желтуринская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lastRenderedPageBreak/>
              <w:t>МБОУ «Зарубинская ООШ»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«Инзагатуйская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«Оерская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247845" w:rsidRPr="00247845" w:rsidTr="00744B56">
        <w:trPr>
          <w:trHeight w:val="16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«Петропавловская ВСОШ»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«Цаган-Усунская ООШ»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«Цагатуйская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«Белоозерская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«Боцинская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«Верхне-Ичетуйская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«Верхне-Торейская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«Гэгэтуйская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«Нижне-Ичетуйская НОШ»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«Нижнебургалтайская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«Нижнеторейская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Филиал МБОУ Белоозерская СОШ – Нюгуйская НОШ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Филиал МБОУ Оерская СОШ – Тохойская ООШ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247845" w:rsidRPr="00247845" w:rsidTr="00744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color w:val="000000"/>
              </w:rPr>
              <w:t>Джидинский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color w:val="000000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328</w:t>
            </w:r>
          </w:p>
        </w:tc>
      </w:tr>
    </w:tbl>
    <w:p w:rsidR="00247845" w:rsidRPr="00247845" w:rsidRDefault="00247845" w:rsidP="00247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7845" w:rsidRPr="00247845" w:rsidRDefault="00247845" w:rsidP="00247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7845">
        <w:rPr>
          <w:rFonts w:ascii="Times New Roman" w:eastAsia="Calibri" w:hAnsi="Times New Roman" w:cs="Times New Roman"/>
          <w:color w:val="000000"/>
          <w:sz w:val="24"/>
          <w:szCs w:val="24"/>
        </w:rPr>
        <w:t>По категориям наблюдается незначительная положительная динамика относительно увеличения учителей с высшей категорией. Однако, не было учителей с высшей категорией в 2020 и в 2021 гг. в 10 школах муниципалитета. Вообще учителя без категорий в 2 ОО: Джидинская РВОШ и Нюгуйская НОШ. Настораживает тот факт, что более 60% учителей !!! в ОО муниципалитета без высшей или первой квалификационной категории.</w:t>
      </w:r>
    </w:p>
    <w:p w:rsidR="00247845" w:rsidRPr="00247845" w:rsidRDefault="00247845" w:rsidP="00247845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845">
        <w:rPr>
          <w:rFonts w:ascii="Times New Roman" w:eastAsia="Calibri" w:hAnsi="Times New Roman" w:cs="Times New Roman"/>
          <w:b/>
          <w:sz w:val="24"/>
          <w:szCs w:val="24"/>
        </w:rPr>
        <w:t>Уровень квалификационной категории учителей в МО</w:t>
      </w:r>
    </w:p>
    <w:p w:rsidR="00247845" w:rsidRPr="00247845" w:rsidRDefault="00247845" w:rsidP="00247845">
      <w:pPr>
        <w:spacing w:after="0" w:line="276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7845">
        <w:rPr>
          <w:rFonts w:ascii="Times New Roman" w:eastAsia="Calibri" w:hAnsi="Times New Roman" w:cs="Times New Roman"/>
          <w:sz w:val="24"/>
          <w:szCs w:val="24"/>
        </w:rPr>
        <w:t>Таблица 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7"/>
        <w:gridCol w:w="1354"/>
        <w:gridCol w:w="1882"/>
        <w:gridCol w:w="1344"/>
        <w:gridCol w:w="1355"/>
        <w:gridCol w:w="1352"/>
        <w:gridCol w:w="2076"/>
      </w:tblGrid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МО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Высшая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Первая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Высшая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Первая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845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845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845">
              <w:rPr>
                <w:rFonts w:ascii="Times New Roman" w:eastAsia="Calibri" w:hAnsi="Times New Roman" w:cs="Times New Roman"/>
              </w:rPr>
              <w:t>2021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МАОУ «Петропавловская районная гимназия»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МАОУ «Петропавловская СОШ №1»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«Алцакская ООШ»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«Армакская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«Больше-Нарынская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lastRenderedPageBreak/>
              <w:t>МБОУ «Боргойская CОШ»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«Булыкская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«Джидинская РВОШ»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«Джидинская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«Дырестуйская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«Енхорская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84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«Желтуринская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«Зарубинская ООШ»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«Инзагатуйская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«Оерская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«Петропавловская ВСОШ»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«Цаган-Усунская ООШ»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«Цагатуйская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«Белоозерская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«Боцинская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«Верхне-Ичетуйская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«Верхне-Торейская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«Гэгэтуйская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«Нижне-Ичетуйская НОШ»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«Нижнебургалтайская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«Нижнеторейская СОШ»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Филиал МБОУ Белоозерская СОШ – Нюгуйская НОШ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Филиал МБОУ Оерская СОШ – Тохойская ООШ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247845" w:rsidRPr="00247845" w:rsidTr="00744B56">
        <w:trPr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color w:val="000000"/>
              </w:rPr>
              <w:t>Джидинский район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175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328</w:t>
            </w:r>
          </w:p>
        </w:tc>
      </w:tr>
    </w:tbl>
    <w:p w:rsidR="00247845" w:rsidRPr="00247845" w:rsidRDefault="00247845" w:rsidP="00247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</w:pPr>
    </w:p>
    <w:p w:rsidR="00247845" w:rsidRPr="00247845" w:rsidRDefault="00247845" w:rsidP="00247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показателей качества кадрового состава школы, преемственности традиций обучения и его обновления, является наличие в ОО молодых педагогов в возрасте  до 35 лет. По прогнозам Минпросвещения количество молодых учителей в возрасте до 35 лет не возрастет в российских </w:t>
      </w:r>
      <w:r w:rsidRPr="002478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школах до 2029 г., их процент колеблется от 11% до 14% от общего числа педагогов и практически не изменяется.</w:t>
      </w:r>
    </w:p>
    <w:p w:rsidR="00247845" w:rsidRPr="00247845" w:rsidRDefault="00247845" w:rsidP="00247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тенденция характерна и для Джидинского района. В муниципалитете в части школ наблюдается положительная динамика, а в некоторых образовательных организациях наоборот отрицательная, есть также учебные заведения, где количество молодых педагогов в возрасте до 35 лет осталось на прежнем уровне.</w:t>
      </w:r>
    </w:p>
    <w:p w:rsidR="00247845" w:rsidRPr="00247845" w:rsidRDefault="00247845" w:rsidP="002478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845">
        <w:rPr>
          <w:rFonts w:ascii="Times New Roman" w:eastAsia="Calibri" w:hAnsi="Times New Roman" w:cs="Times New Roman"/>
          <w:b/>
          <w:sz w:val="24"/>
          <w:szCs w:val="24"/>
        </w:rPr>
        <w:t>Количество учителей в ОО МО в возрасте до 35 лет</w:t>
      </w:r>
    </w:p>
    <w:p w:rsidR="00247845" w:rsidRPr="00247845" w:rsidRDefault="00247845" w:rsidP="0024784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7845">
        <w:rPr>
          <w:rFonts w:ascii="Times New Roman" w:eastAsia="Calibri" w:hAnsi="Times New Roman" w:cs="Times New Roman"/>
          <w:sz w:val="24"/>
          <w:szCs w:val="24"/>
        </w:rPr>
        <w:t>Таблица 8</w:t>
      </w:r>
    </w:p>
    <w:tbl>
      <w:tblPr>
        <w:tblW w:w="14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6"/>
        <w:gridCol w:w="1354"/>
        <w:gridCol w:w="907"/>
        <w:gridCol w:w="907"/>
        <w:gridCol w:w="1354"/>
        <w:gridCol w:w="1068"/>
        <w:gridCol w:w="1289"/>
        <w:gridCol w:w="1150"/>
        <w:gridCol w:w="1150"/>
        <w:gridCol w:w="1289"/>
        <w:gridCol w:w="1169"/>
      </w:tblGrid>
      <w:tr w:rsidR="00247845" w:rsidRPr="00247845" w:rsidTr="00744B56">
        <w:trPr>
          <w:trHeight w:val="134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</w:p>
        </w:tc>
        <w:tc>
          <w:tcPr>
            <w:tcW w:w="5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845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6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</w:rPr>
              <w:t>2021</w:t>
            </w:r>
          </w:p>
        </w:tc>
      </w:tr>
      <w:tr w:rsidR="00247845" w:rsidRPr="00247845" w:rsidTr="00744B56">
        <w:trPr>
          <w:trHeight w:val="134"/>
        </w:trPr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</w:rPr>
              <w:lastRenderedPageBreak/>
              <w:t>Наименование образовательных организаций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Моложе 25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25-29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30-34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</w:rPr>
              <w:t>Моложе 35 лет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Моложе 25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25-29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30-34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845">
              <w:rPr>
                <w:rFonts w:ascii="Times New Roman" w:eastAsia="Calibri" w:hAnsi="Times New Roman" w:cs="Times New Roman"/>
              </w:rPr>
              <w:t>Моложе 35 лет</w:t>
            </w:r>
          </w:p>
        </w:tc>
      </w:tr>
      <w:tr w:rsidR="00247845" w:rsidRPr="00247845" w:rsidTr="00744B56">
        <w:trPr>
          <w:trHeight w:val="134"/>
        </w:trPr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845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845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</w:tr>
      <w:tr w:rsidR="00247845" w:rsidRPr="00247845" w:rsidTr="00744B56">
        <w:trPr>
          <w:trHeight w:val="134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МАОУ «Петропавловская районная гимназия»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11,1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10,0</w:t>
            </w:r>
          </w:p>
        </w:tc>
      </w:tr>
      <w:tr w:rsidR="00247845" w:rsidRPr="00247845" w:rsidTr="00744B56">
        <w:trPr>
          <w:trHeight w:val="134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МАОУ «Петропавловская СОШ №1»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25,5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19,6</w:t>
            </w:r>
          </w:p>
        </w:tc>
      </w:tr>
      <w:tr w:rsidR="00247845" w:rsidRPr="00247845" w:rsidTr="00744B56">
        <w:trPr>
          <w:trHeight w:val="134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«Алцакская ООШ»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12,5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11,1</w:t>
            </w:r>
          </w:p>
        </w:tc>
      </w:tr>
      <w:tr w:rsidR="00247845" w:rsidRPr="00247845" w:rsidTr="00744B56">
        <w:trPr>
          <w:trHeight w:val="134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«Армакская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37,5</w:t>
            </w:r>
          </w:p>
        </w:tc>
      </w:tr>
      <w:tr w:rsidR="00247845" w:rsidRPr="00247845" w:rsidTr="00744B56">
        <w:trPr>
          <w:trHeight w:val="134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«Больше-Нарынская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22,2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22,2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«Боргойская CОШ»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44,4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55,6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«Булыкская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13,3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20,0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«Джидинская РВОШ»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«Джидинская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29,4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47,6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«Дырестуйская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11,1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16,7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«Енхорская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12,5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25,0</w:t>
            </w:r>
          </w:p>
        </w:tc>
      </w:tr>
      <w:tr w:rsidR="00247845" w:rsidRPr="00247845" w:rsidTr="00744B56">
        <w:trPr>
          <w:trHeight w:val="516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«Желтуринская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9,1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18,2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«Зарубинская ООШ»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33,3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16,7</w:t>
            </w:r>
          </w:p>
        </w:tc>
      </w:tr>
      <w:tr w:rsidR="00247845" w:rsidRPr="00247845" w:rsidTr="00744B56">
        <w:trPr>
          <w:trHeight w:val="516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«Инзагатуйская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«Оерская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23,1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21,4</w:t>
            </w:r>
          </w:p>
        </w:tc>
      </w:tr>
      <w:tr w:rsidR="00247845" w:rsidRPr="00247845" w:rsidTr="00744B56">
        <w:trPr>
          <w:trHeight w:val="502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«Петропавловская ВСОШ»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40,0</w:t>
            </w:r>
          </w:p>
        </w:tc>
      </w:tr>
      <w:tr w:rsidR="00247845" w:rsidRPr="00247845" w:rsidTr="00744B56">
        <w:trPr>
          <w:trHeight w:val="516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«Цаган-Усунская ООШ»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80,0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33,3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«Цагатуйская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35,7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35,7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«Белоозерская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15,4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«Боцинская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33,3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50,0</w:t>
            </w:r>
          </w:p>
        </w:tc>
      </w:tr>
      <w:tr w:rsidR="00247845" w:rsidRPr="00247845" w:rsidTr="00744B56">
        <w:trPr>
          <w:trHeight w:val="502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«Верхне-Ичетуйская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17,6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16,7</w:t>
            </w:r>
          </w:p>
        </w:tc>
      </w:tr>
      <w:tr w:rsidR="00247845" w:rsidRPr="00247845" w:rsidTr="00744B56">
        <w:trPr>
          <w:trHeight w:val="516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«Верхне-Торейская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11,1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</w:tr>
      <w:tr w:rsidR="00247845" w:rsidRPr="00247845" w:rsidTr="00744B56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«Гэгэтуйская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7,7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</w:tr>
      <w:tr w:rsidR="00247845" w:rsidRPr="00247845" w:rsidTr="00744B56">
        <w:trPr>
          <w:trHeight w:val="524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lastRenderedPageBreak/>
              <w:t>МБОУ «Нижне-Ичетуйская НОШ»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</w:tr>
      <w:tr w:rsidR="00247845" w:rsidRPr="00247845" w:rsidTr="00744B56">
        <w:trPr>
          <w:trHeight w:val="35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«Нижнебургалтайская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9,1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16,7</w:t>
            </w:r>
          </w:p>
        </w:tc>
      </w:tr>
      <w:tr w:rsidR="00247845" w:rsidRPr="00247845" w:rsidTr="00744B56">
        <w:trPr>
          <w:trHeight w:val="502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</w:rPr>
            </w:pPr>
            <w:r w:rsidRPr="00247845">
              <w:rPr>
                <w:rFonts w:ascii="Times New Roman" w:eastAsia="Calibri" w:hAnsi="Times New Roman" w:cs="Times New Roman"/>
                <w:color w:val="333333"/>
              </w:rPr>
              <w:t>МБОУ «Нижнеторейская СОШ»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6,7</w:t>
            </w:r>
          </w:p>
        </w:tc>
      </w:tr>
      <w:tr w:rsidR="00247845" w:rsidRPr="00247845" w:rsidTr="00744B56">
        <w:trPr>
          <w:trHeight w:val="516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Филиал МБОУ Белоозерская СОШ – Нюгуйская НОШ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</w:tr>
      <w:tr w:rsidR="00247845" w:rsidRPr="00247845" w:rsidTr="00744B56">
        <w:trPr>
          <w:trHeight w:val="502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Филиал МБОУ Оерская СОШ – Тохойская ООШ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20,0</w:t>
            </w:r>
          </w:p>
        </w:tc>
      </w:tr>
      <w:tr w:rsidR="00247845" w:rsidRPr="00247845" w:rsidTr="00744B56">
        <w:trPr>
          <w:trHeight w:val="265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color w:val="000000"/>
              </w:rPr>
              <w:t>Джидинский район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20,3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845" w:rsidRPr="00247845" w:rsidRDefault="00247845" w:rsidP="00247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7845">
              <w:rPr>
                <w:rFonts w:ascii="Times New Roman" w:eastAsia="Calibri" w:hAnsi="Times New Roman" w:cs="Times New Roman"/>
                <w:color w:val="000000"/>
              </w:rPr>
              <w:t>19,8</w:t>
            </w:r>
          </w:p>
        </w:tc>
      </w:tr>
    </w:tbl>
    <w:p w:rsidR="00247845" w:rsidRPr="00247845" w:rsidRDefault="00247845" w:rsidP="00247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7845" w:rsidRPr="00247845" w:rsidRDefault="00247845" w:rsidP="00247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7845">
        <w:rPr>
          <w:rFonts w:ascii="Times New Roman" w:eastAsia="Calibri" w:hAnsi="Times New Roman" w:cs="Times New Roman"/>
          <w:color w:val="000000"/>
          <w:sz w:val="24"/>
          <w:szCs w:val="24"/>
        </w:rPr>
        <w:t>Что касается возрастного состава, то в трех школах муниципалитета в 2020 и 2021 гг. не было учителей моложе 35 лет, это – Инзагатуйская СОШ, Нижне-Ичетуйская НОШ и Нюгуйская НОШ. В Джидинской РВОШ, Верхне-Торейской СОШ не было молодых учителей в 2021 г.</w:t>
      </w:r>
    </w:p>
    <w:p w:rsidR="00247845" w:rsidRPr="00247845" w:rsidRDefault="00247845" w:rsidP="0024784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7845" w:rsidRPr="00247845" w:rsidRDefault="00247845" w:rsidP="0024784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1D27" w:rsidRPr="00247845" w:rsidRDefault="005C1D27" w:rsidP="00247845">
      <w:bookmarkStart w:id="2" w:name="_GoBack"/>
      <w:bookmarkEnd w:id="2"/>
    </w:p>
    <w:sectPr w:rsidR="005C1D27" w:rsidRPr="00247845" w:rsidSect="00C756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D2B" w:rsidRDefault="00C55D2B" w:rsidP="00C7565F">
      <w:pPr>
        <w:spacing w:after="0" w:line="240" w:lineRule="auto"/>
      </w:pPr>
      <w:r>
        <w:separator/>
      </w:r>
    </w:p>
  </w:endnote>
  <w:endnote w:type="continuationSeparator" w:id="0">
    <w:p w:rsidR="00C55D2B" w:rsidRDefault="00C55D2B" w:rsidP="00C7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D2B" w:rsidRDefault="00C55D2B" w:rsidP="00C7565F">
      <w:pPr>
        <w:spacing w:after="0" w:line="240" w:lineRule="auto"/>
      </w:pPr>
      <w:r>
        <w:separator/>
      </w:r>
    </w:p>
  </w:footnote>
  <w:footnote w:type="continuationSeparator" w:id="0">
    <w:p w:rsidR="00C55D2B" w:rsidRDefault="00C55D2B" w:rsidP="00C7565F">
      <w:pPr>
        <w:spacing w:after="0" w:line="240" w:lineRule="auto"/>
      </w:pPr>
      <w:r>
        <w:continuationSeparator/>
      </w:r>
    </w:p>
  </w:footnote>
  <w:footnote w:id="1">
    <w:p w:rsidR="00247845" w:rsidRDefault="00247845" w:rsidP="0024784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rPr>
          <w:rFonts w:ascii="Times New Roman" w:hAnsi="Times New Roman"/>
        </w:rPr>
        <w:t>Данные для анализа взяты из ОО-1</w:t>
      </w:r>
    </w:p>
  </w:footnote>
  <w:footnote w:id="2">
    <w:p w:rsidR="00247845" w:rsidRDefault="00247845" w:rsidP="0024784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rPr>
          <w:rFonts w:ascii="Times New Roman" w:hAnsi="Times New Roman"/>
        </w:rPr>
        <w:t xml:space="preserve">В графе «Всего» указано общее количество педагогических работников, в т.ч. без высшего, среднего специального образования и без переподготовки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٧"/>
      <w:lvlJc w:val="left"/>
      <w:pPr>
        <w:tabs>
          <w:tab w:val="num" w:pos="794"/>
        </w:tabs>
        <w:ind w:left="0" w:firstLine="510"/>
      </w:pPr>
      <w:rPr>
        <w:rFonts w:ascii="Times New Roman" w:hAnsi="Times New Roman"/>
        <w:sz w:val="28"/>
        <w:szCs w:val="28"/>
      </w:rPr>
    </w:lvl>
  </w:abstractNum>
  <w:abstractNum w:abstractNumId="1" w15:restartNumberingAfterBreak="0">
    <w:nsid w:val="00000007"/>
    <w:multiLevelType w:val="multilevel"/>
    <w:tmpl w:val="DBC22F7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Calibri" w:hAnsi="Symbol" w:cs="Symbol" w:hint="default"/>
        <w:color w:val="000000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30" w:hanging="720"/>
      </w:pPr>
      <w:rPr>
        <w:rFonts w:ascii="Symbol" w:eastAsia="Calibri" w:hAnsi="Symbol" w:cs="Symbol" w:hint="default"/>
        <w:b/>
        <w:color w:val="00000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80" w:hanging="720"/>
      </w:pPr>
      <w:rPr>
        <w:rFonts w:ascii="Symbol" w:eastAsia="Calibri" w:hAnsi="Symbol" w:cs="Symbol" w:hint="default"/>
        <w:color w:val="000000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0" w:hanging="1080"/>
      </w:pPr>
      <w:rPr>
        <w:rFonts w:ascii="Symbol" w:eastAsia="Calibri" w:hAnsi="Symbol" w:cs="Symbol" w:hint="default"/>
        <w:color w:val="000000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40" w:hanging="1080"/>
      </w:pPr>
      <w:rPr>
        <w:rFonts w:ascii="Symbol" w:eastAsia="Calibri" w:hAnsi="Symbol" w:cs="Symbol" w:hint="default"/>
        <w:color w:val="000000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50" w:hanging="1440"/>
      </w:pPr>
      <w:rPr>
        <w:rFonts w:ascii="Symbol" w:eastAsia="Calibri" w:hAnsi="Symbol" w:cs="Symbol" w:hint="default"/>
        <w:color w:val="000000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800"/>
      </w:pPr>
      <w:rPr>
        <w:rFonts w:ascii="Symbol" w:eastAsia="Calibri" w:hAnsi="Symbol" w:cs="Symbol" w:hint="default"/>
        <w:color w:val="000000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10" w:hanging="1800"/>
      </w:pPr>
      <w:rPr>
        <w:rFonts w:ascii="Symbol" w:eastAsia="Calibri" w:hAnsi="Symbol" w:cs="Symbol" w:hint="default"/>
        <w:color w:val="000000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20" w:hanging="2160"/>
      </w:pPr>
      <w:rPr>
        <w:rFonts w:ascii="Symbol" w:eastAsia="Calibri" w:hAnsi="Symbol" w:cs="Symbol" w:hint="default"/>
        <w:color w:val="000000"/>
        <w:szCs w:val="28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٧"/>
      <w:lvlJc w:val="left"/>
      <w:pPr>
        <w:tabs>
          <w:tab w:val="num" w:pos="794"/>
        </w:tabs>
        <w:ind w:left="0" w:firstLine="510"/>
      </w:pPr>
      <w:rPr>
        <w:rFonts w:ascii="Times New Roman" w:hAnsi="Times New Roman" w:hint="default"/>
        <w:b/>
        <w:sz w:val="28"/>
        <w:szCs w:val="28"/>
      </w:rPr>
    </w:lvl>
  </w:abstractNum>
  <w:abstractNum w:abstractNumId="3" w15:restartNumberingAfterBreak="0">
    <w:nsid w:val="02907862"/>
    <w:multiLevelType w:val="hybridMultilevel"/>
    <w:tmpl w:val="48368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C4F16"/>
    <w:multiLevelType w:val="hybridMultilevel"/>
    <w:tmpl w:val="77C8C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25C42"/>
    <w:multiLevelType w:val="hybridMultilevel"/>
    <w:tmpl w:val="56CE70C0"/>
    <w:lvl w:ilvl="0" w:tplc="04190001">
      <w:start w:val="1"/>
      <w:numFmt w:val="bullet"/>
      <w:lvlText w:val=""/>
      <w:lvlJc w:val="left"/>
      <w:pPr>
        <w:ind w:left="1683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1C4A62"/>
    <w:multiLevelType w:val="hybridMultilevel"/>
    <w:tmpl w:val="D14E57BC"/>
    <w:lvl w:ilvl="0" w:tplc="2B548E2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EAE47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7C10F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B4556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8243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0A5F5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A47F2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606E0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2CF33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12D140B"/>
    <w:multiLevelType w:val="hybridMultilevel"/>
    <w:tmpl w:val="600C0A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336C3F"/>
    <w:multiLevelType w:val="hybridMultilevel"/>
    <w:tmpl w:val="12443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AC1"/>
    <w:multiLevelType w:val="hybridMultilevel"/>
    <w:tmpl w:val="DB3877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68B"/>
    <w:multiLevelType w:val="hybridMultilevel"/>
    <w:tmpl w:val="EC40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D6436"/>
    <w:multiLevelType w:val="hybridMultilevel"/>
    <w:tmpl w:val="7458AD2A"/>
    <w:lvl w:ilvl="0" w:tplc="ACD6FA6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408A9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AE9C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5ED95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4CE46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48152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24BA3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8C309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A2CD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1D200687"/>
    <w:multiLevelType w:val="hybridMultilevel"/>
    <w:tmpl w:val="47EED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23B65"/>
    <w:multiLevelType w:val="multilevel"/>
    <w:tmpl w:val="212AB8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E34C69"/>
    <w:multiLevelType w:val="hybridMultilevel"/>
    <w:tmpl w:val="04C8B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32758C"/>
    <w:multiLevelType w:val="hybridMultilevel"/>
    <w:tmpl w:val="B44674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070CF"/>
    <w:multiLevelType w:val="hybridMultilevel"/>
    <w:tmpl w:val="21AE6E50"/>
    <w:lvl w:ilvl="0" w:tplc="5E5A3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E9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2EE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78D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4E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0F6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6E1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03B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F22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42290"/>
    <w:multiLevelType w:val="hybridMultilevel"/>
    <w:tmpl w:val="5BCAD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A2FFB"/>
    <w:multiLevelType w:val="multilevel"/>
    <w:tmpl w:val="212AB8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954312"/>
    <w:multiLevelType w:val="hybridMultilevel"/>
    <w:tmpl w:val="281AC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C564B7"/>
    <w:multiLevelType w:val="hybridMultilevel"/>
    <w:tmpl w:val="24924938"/>
    <w:lvl w:ilvl="0" w:tplc="5210B3F2">
      <w:start w:val="1"/>
      <w:numFmt w:val="bullet"/>
      <w:lvlText w:val=""/>
      <w:lvlJc w:val="left"/>
      <w:pPr>
        <w:tabs>
          <w:tab w:val="num" w:pos="928"/>
        </w:tabs>
        <w:ind w:left="928" w:hanging="360"/>
      </w:pPr>
      <w:rPr>
        <w:rFonts w:ascii="Wingdings 2" w:hAnsi="Wingdings 2" w:hint="default"/>
      </w:rPr>
    </w:lvl>
    <w:lvl w:ilvl="1" w:tplc="C4D0F35C" w:tentative="1">
      <w:start w:val="1"/>
      <w:numFmt w:val="bullet"/>
      <w:lvlText w:val=""/>
      <w:lvlJc w:val="left"/>
      <w:pPr>
        <w:tabs>
          <w:tab w:val="num" w:pos="1648"/>
        </w:tabs>
        <w:ind w:left="1648" w:hanging="360"/>
      </w:pPr>
      <w:rPr>
        <w:rFonts w:ascii="Wingdings 2" w:hAnsi="Wingdings 2" w:hint="default"/>
      </w:rPr>
    </w:lvl>
    <w:lvl w:ilvl="2" w:tplc="D1F685E4" w:tentative="1">
      <w:start w:val="1"/>
      <w:numFmt w:val="bullet"/>
      <w:lvlText w:val=""/>
      <w:lvlJc w:val="left"/>
      <w:pPr>
        <w:tabs>
          <w:tab w:val="num" w:pos="2368"/>
        </w:tabs>
        <w:ind w:left="2368" w:hanging="360"/>
      </w:pPr>
      <w:rPr>
        <w:rFonts w:ascii="Wingdings 2" w:hAnsi="Wingdings 2" w:hint="default"/>
      </w:rPr>
    </w:lvl>
    <w:lvl w:ilvl="3" w:tplc="1574656E" w:tentative="1">
      <w:start w:val="1"/>
      <w:numFmt w:val="bullet"/>
      <w:lvlText w:val=""/>
      <w:lvlJc w:val="left"/>
      <w:pPr>
        <w:tabs>
          <w:tab w:val="num" w:pos="3088"/>
        </w:tabs>
        <w:ind w:left="3088" w:hanging="360"/>
      </w:pPr>
      <w:rPr>
        <w:rFonts w:ascii="Wingdings 2" w:hAnsi="Wingdings 2" w:hint="default"/>
      </w:rPr>
    </w:lvl>
    <w:lvl w:ilvl="4" w:tplc="8C727094" w:tentative="1">
      <w:start w:val="1"/>
      <w:numFmt w:val="bullet"/>
      <w:lvlText w:val=""/>
      <w:lvlJc w:val="left"/>
      <w:pPr>
        <w:tabs>
          <w:tab w:val="num" w:pos="3808"/>
        </w:tabs>
        <w:ind w:left="3808" w:hanging="360"/>
      </w:pPr>
      <w:rPr>
        <w:rFonts w:ascii="Wingdings 2" w:hAnsi="Wingdings 2" w:hint="default"/>
      </w:rPr>
    </w:lvl>
    <w:lvl w:ilvl="5" w:tplc="3A006E36" w:tentative="1">
      <w:start w:val="1"/>
      <w:numFmt w:val="bullet"/>
      <w:lvlText w:val=""/>
      <w:lvlJc w:val="left"/>
      <w:pPr>
        <w:tabs>
          <w:tab w:val="num" w:pos="4528"/>
        </w:tabs>
        <w:ind w:left="4528" w:hanging="360"/>
      </w:pPr>
      <w:rPr>
        <w:rFonts w:ascii="Wingdings 2" w:hAnsi="Wingdings 2" w:hint="default"/>
      </w:rPr>
    </w:lvl>
    <w:lvl w:ilvl="6" w:tplc="9410CB54" w:tentative="1">
      <w:start w:val="1"/>
      <w:numFmt w:val="bullet"/>
      <w:lvlText w:val=""/>
      <w:lvlJc w:val="left"/>
      <w:pPr>
        <w:tabs>
          <w:tab w:val="num" w:pos="5248"/>
        </w:tabs>
        <w:ind w:left="5248" w:hanging="360"/>
      </w:pPr>
      <w:rPr>
        <w:rFonts w:ascii="Wingdings 2" w:hAnsi="Wingdings 2" w:hint="default"/>
      </w:rPr>
    </w:lvl>
    <w:lvl w:ilvl="7" w:tplc="0CEE75A8" w:tentative="1">
      <w:start w:val="1"/>
      <w:numFmt w:val="bullet"/>
      <w:lvlText w:val=""/>
      <w:lvlJc w:val="left"/>
      <w:pPr>
        <w:tabs>
          <w:tab w:val="num" w:pos="5968"/>
        </w:tabs>
        <w:ind w:left="5968" w:hanging="360"/>
      </w:pPr>
      <w:rPr>
        <w:rFonts w:ascii="Wingdings 2" w:hAnsi="Wingdings 2" w:hint="default"/>
      </w:rPr>
    </w:lvl>
    <w:lvl w:ilvl="8" w:tplc="3312AA32" w:tentative="1">
      <w:start w:val="1"/>
      <w:numFmt w:val="bullet"/>
      <w:lvlText w:val=""/>
      <w:lvlJc w:val="left"/>
      <w:pPr>
        <w:tabs>
          <w:tab w:val="num" w:pos="6688"/>
        </w:tabs>
        <w:ind w:left="6688" w:hanging="360"/>
      </w:pPr>
      <w:rPr>
        <w:rFonts w:ascii="Wingdings 2" w:hAnsi="Wingdings 2" w:hint="default"/>
      </w:rPr>
    </w:lvl>
  </w:abstractNum>
  <w:abstractNum w:abstractNumId="21" w15:restartNumberingAfterBreak="0">
    <w:nsid w:val="39A51CEA"/>
    <w:multiLevelType w:val="hybridMultilevel"/>
    <w:tmpl w:val="D214C2AE"/>
    <w:lvl w:ilvl="0" w:tplc="3BE67A9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5CB08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C0EA3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B8EAE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72BF0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40DA6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1C032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826A4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F6F19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2237690"/>
    <w:multiLevelType w:val="hybridMultilevel"/>
    <w:tmpl w:val="94864324"/>
    <w:lvl w:ilvl="0" w:tplc="DFA2E6D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260625"/>
    <w:multiLevelType w:val="hybridMultilevel"/>
    <w:tmpl w:val="BCD25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674A5"/>
    <w:multiLevelType w:val="hybridMultilevel"/>
    <w:tmpl w:val="5690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A1C7D"/>
    <w:multiLevelType w:val="hybridMultilevel"/>
    <w:tmpl w:val="4DC26088"/>
    <w:lvl w:ilvl="0" w:tplc="B7BAF2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AE211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82217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0CE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9A897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16935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4254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AC9F8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E2904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2B34872"/>
    <w:multiLevelType w:val="hybridMultilevel"/>
    <w:tmpl w:val="5BCAD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2483B"/>
    <w:multiLevelType w:val="multilevel"/>
    <w:tmpl w:val="212AB8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D42332"/>
    <w:multiLevelType w:val="hybridMultilevel"/>
    <w:tmpl w:val="E7809BE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7F6654D"/>
    <w:multiLevelType w:val="hybridMultilevel"/>
    <w:tmpl w:val="7428A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5B02BB0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C16C70"/>
    <w:multiLevelType w:val="hybridMultilevel"/>
    <w:tmpl w:val="5690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4"/>
  </w:num>
  <w:num w:numId="5">
    <w:abstractNumId w:val="30"/>
  </w:num>
  <w:num w:numId="6">
    <w:abstractNumId w:val="18"/>
  </w:num>
  <w:num w:numId="7">
    <w:abstractNumId w:val="27"/>
  </w:num>
  <w:num w:numId="8">
    <w:abstractNumId w:val="22"/>
  </w:num>
  <w:num w:numId="9">
    <w:abstractNumId w:val="5"/>
  </w:num>
  <w:num w:numId="10">
    <w:abstractNumId w:val="7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29"/>
  </w:num>
  <w:num w:numId="15">
    <w:abstractNumId w:val="19"/>
  </w:num>
  <w:num w:numId="16">
    <w:abstractNumId w:val="28"/>
  </w:num>
  <w:num w:numId="17">
    <w:abstractNumId w:val="0"/>
  </w:num>
  <w:num w:numId="18">
    <w:abstractNumId w:val="1"/>
  </w:num>
  <w:num w:numId="19">
    <w:abstractNumId w:val="2"/>
  </w:num>
  <w:num w:numId="20">
    <w:abstractNumId w:val="16"/>
  </w:num>
  <w:num w:numId="21">
    <w:abstractNumId w:val="21"/>
  </w:num>
  <w:num w:numId="22">
    <w:abstractNumId w:val="6"/>
  </w:num>
  <w:num w:numId="23">
    <w:abstractNumId w:val="20"/>
  </w:num>
  <w:num w:numId="24">
    <w:abstractNumId w:val="11"/>
  </w:num>
  <w:num w:numId="25">
    <w:abstractNumId w:val="25"/>
  </w:num>
  <w:num w:numId="26">
    <w:abstractNumId w:val="26"/>
  </w:num>
  <w:num w:numId="27">
    <w:abstractNumId w:val="17"/>
  </w:num>
  <w:num w:numId="28">
    <w:abstractNumId w:val="9"/>
  </w:num>
  <w:num w:numId="29">
    <w:abstractNumId w:val="15"/>
  </w:num>
  <w:num w:numId="30">
    <w:abstractNumId w:val="12"/>
  </w:num>
  <w:num w:numId="31">
    <w:abstractNumId w:val="8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F7"/>
    <w:rsid w:val="00247845"/>
    <w:rsid w:val="005C1D27"/>
    <w:rsid w:val="005F559A"/>
    <w:rsid w:val="00C55D2B"/>
    <w:rsid w:val="00C7565F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6682D-306F-4726-8A65-CC1655B6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2478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845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84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0"/>
    <w:semiHidden/>
    <w:unhideWhenUsed/>
    <w:rsid w:val="00C756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semiHidden/>
    <w:rsid w:val="00C7565F"/>
    <w:rPr>
      <w:sz w:val="20"/>
      <w:szCs w:val="20"/>
    </w:rPr>
  </w:style>
  <w:style w:type="character" w:styleId="a5">
    <w:name w:val="footnote reference"/>
    <w:semiHidden/>
    <w:unhideWhenUsed/>
    <w:rsid w:val="00C7565F"/>
    <w:rPr>
      <w:vertAlign w:val="superscript"/>
    </w:rPr>
  </w:style>
  <w:style w:type="character" w:customStyle="1" w:styleId="10">
    <w:name w:val="Текст сноски Знак1"/>
    <w:link w:val="a3"/>
    <w:semiHidden/>
    <w:locked/>
    <w:rsid w:val="00C7565F"/>
    <w:rPr>
      <w:rFonts w:ascii="Calibri" w:eastAsia="Calibri" w:hAnsi="Calibri" w:cs="Times New Roman"/>
      <w:sz w:val="20"/>
      <w:szCs w:val="20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247845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47845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47845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13">
    <w:name w:val="Нет списка1"/>
    <w:next w:val="a2"/>
    <w:uiPriority w:val="99"/>
    <w:semiHidden/>
    <w:unhideWhenUsed/>
    <w:rsid w:val="00247845"/>
  </w:style>
  <w:style w:type="numbering" w:customStyle="1" w:styleId="111">
    <w:name w:val="Нет списка11"/>
    <w:next w:val="a2"/>
    <w:uiPriority w:val="99"/>
    <w:semiHidden/>
    <w:unhideWhenUsed/>
    <w:rsid w:val="00247845"/>
  </w:style>
  <w:style w:type="character" w:styleId="a6">
    <w:name w:val="Hyperlink"/>
    <w:uiPriority w:val="99"/>
    <w:unhideWhenUsed/>
    <w:rsid w:val="00247845"/>
    <w:rPr>
      <w:color w:val="0000FF"/>
      <w:u w:val="single"/>
    </w:rPr>
  </w:style>
  <w:style w:type="character" w:styleId="a7">
    <w:name w:val="FollowedHyperlink"/>
    <w:semiHidden/>
    <w:unhideWhenUsed/>
    <w:rsid w:val="00247845"/>
    <w:rPr>
      <w:color w:val="800080"/>
      <w:u w:val="single"/>
    </w:rPr>
  </w:style>
  <w:style w:type="paragraph" w:styleId="a8">
    <w:name w:val="Normal (Web)"/>
    <w:basedOn w:val="a"/>
    <w:uiPriority w:val="99"/>
    <w:unhideWhenUsed/>
    <w:rsid w:val="0024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14"/>
    <w:semiHidden/>
    <w:unhideWhenUsed/>
    <w:rsid w:val="002478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semiHidden/>
    <w:rsid w:val="00247845"/>
  </w:style>
  <w:style w:type="paragraph" w:styleId="ab">
    <w:name w:val="footer"/>
    <w:basedOn w:val="a"/>
    <w:link w:val="15"/>
    <w:unhideWhenUsed/>
    <w:rsid w:val="002478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rsid w:val="00247845"/>
  </w:style>
  <w:style w:type="paragraph" w:styleId="ad">
    <w:name w:val="Body Text"/>
    <w:basedOn w:val="a"/>
    <w:link w:val="16"/>
    <w:semiHidden/>
    <w:unhideWhenUsed/>
    <w:rsid w:val="00247845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Знак"/>
    <w:basedOn w:val="a0"/>
    <w:semiHidden/>
    <w:rsid w:val="00247845"/>
  </w:style>
  <w:style w:type="paragraph" w:styleId="af">
    <w:name w:val="Body Text Indent"/>
    <w:basedOn w:val="a"/>
    <w:link w:val="17"/>
    <w:semiHidden/>
    <w:unhideWhenUsed/>
    <w:rsid w:val="0024784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с отступом Знак"/>
    <w:basedOn w:val="a0"/>
    <w:semiHidden/>
    <w:rsid w:val="00247845"/>
  </w:style>
  <w:style w:type="paragraph" w:styleId="af1">
    <w:name w:val="Balloon Text"/>
    <w:basedOn w:val="a"/>
    <w:link w:val="18"/>
    <w:semiHidden/>
    <w:unhideWhenUsed/>
    <w:rsid w:val="0024784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semiHidden/>
    <w:rsid w:val="00247845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rsid w:val="0024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4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47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247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247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247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247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78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2478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247845"/>
    <w:pPr>
      <w:pBdr>
        <w:top w:val="single" w:sz="8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47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247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4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4784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24784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24784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2478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4784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24784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2478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2478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2478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2478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47845"/>
    <w:pPr>
      <w:pBdr>
        <w:top w:val="single" w:sz="8" w:space="0" w:color="000000"/>
        <w:bottom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478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24784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3">
    <w:name w:val="Абзац списка Знак"/>
    <w:link w:val="af4"/>
    <w:locked/>
    <w:rsid w:val="00247845"/>
    <w:rPr>
      <w:rFonts w:ascii="Calibri" w:eastAsia="Calibri" w:hAnsi="Calibri" w:cs="Calibri"/>
    </w:rPr>
  </w:style>
  <w:style w:type="paragraph" w:styleId="af4">
    <w:name w:val="List Paragraph"/>
    <w:basedOn w:val="a"/>
    <w:link w:val="af3"/>
    <w:qFormat/>
    <w:rsid w:val="00247845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af5">
    <w:name w:val="No Spacing"/>
    <w:uiPriority w:val="1"/>
    <w:qFormat/>
    <w:rsid w:val="002478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msonormalcxspmiddle">
    <w:name w:val="msonormalcxspmiddle"/>
    <w:basedOn w:val="a"/>
    <w:rsid w:val="0024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24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478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4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24784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4784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4784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478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478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4784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4784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4784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247845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24784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4784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478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2478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2478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478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478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247845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24784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24784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24784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247845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24784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24784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24784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8">
    <w:name w:val="Текст выноски Знак1"/>
    <w:link w:val="af1"/>
    <w:semiHidden/>
    <w:locked/>
    <w:rsid w:val="00247845"/>
    <w:rPr>
      <w:rFonts w:ascii="Tahoma" w:eastAsia="Calibri" w:hAnsi="Tahoma" w:cs="Tahoma"/>
      <w:sz w:val="16"/>
      <w:szCs w:val="16"/>
    </w:rPr>
  </w:style>
  <w:style w:type="character" w:customStyle="1" w:styleId="14">
    <w:name w:val="Верхний колонтитул Знак1"/>
    <w:link w:val="a9"/>
    <w:semiHidden/>
    <w:locked/>
    <w:rsid w:val="00247845"/>
    <w:rPr>
      <w:rFonts w:ascii="Calibri" w:eastAsia="Calibri" w:hAnsi="Calibri" w:cs="Times New Roman"/>
    </w:rPr>
  </w:style>
  <w:style w:type="character" w:customStyle="1" w:styleId="15">
    <w:name w:val="Нижний колонтитул Знак1"/>
    <w:link w:val="ab"/>
    <w:locked/>
    <w:rsid w:val="00247845"/>
    <w:rPr>
      <w:rFonts w:ascii="Calibri" w:eastAsia="Calibri" w:hAnsi="Calibri" w:cs="Times New Roman"/>
    </w:rPr>
  </w:style>
  <w:style w:type="character" w:styleId="af6">
    <w:name w:val="Intense Emphasis"/>
    <w:uiPriority w:val="21"/>
    <w:qFormat/>
    <w:rsid w:val="00247845"/>
    <w:rPr>
      <w:b/>
      <w:bCs/>
      <w:i/>
      <w:iCs/>
      <w:color w:val="5B9BD5"/>
    </w:rPr>
  </w:style>
  <w:style w:type="character" w:customStyle="1" w:styleId="17">
    <w:name w:val="Основной текст с отступом Знак1"/>
    <w:link w:val="af"/>
    <w:semiHidden/>
    <w:locked/>
    <w:rsid w:val="002478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Основной текст Знак1"/>
    <w:link w:val="ad"/>
    <w:semiHidden/>
    <w:locked/>
    <w:rsid w:val="00247845"/>
    <w:rPr>
      <w:rFonts w:ascii="Calibri" w:eastAsia="Times New Roman" w:hAnsi="Calibri" w:cs="Times New Roman"/>
      <w:lang w:eastAsia="ru-RU"/>
    </w:rPr>
  </w:style>
  <w:style w:type="table" w:styleId="af7">
    <w:name w:val="Table Grid"/>
    <w:basedOn w:val="a1"/>
    <w:uiPriority w:val="59"/>
    <w:rsid w:val="002478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semiHidden/>
    <w:unhideWhenUsed/>
    <w:rsid w:val="00247845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47845"/>
    <w:pPr>
      <w:spacing w:after="0"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47845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4784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47845"/>
    <w:rPr>
      <w:b/>
      <w:bCs/>
      <w:sz w:val="20"/>
      <w:szCs w:val="20"/>
    </w:rPr>
  </w:style>
  <w:style w:type="paragraph" w:customStyle="1" w:styleId="19">
    <w:name w:val="Подзаголовок1"/>
    <w:basedOn w:val="a"/>
    <w:next w:val="a"/>
    <w:uiPriority w:val="11"/>
    <w:qFormat/>
    <w:rsid w:val="00247845"/>
    <w:pPr>
      <w:spacing w:after="0" w:line="25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e"/>
    <w:uiPriority w:val="11"/>
    <w:rsid w:val="00247845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ff">
    <w:name w:val="Основной текст_"/>
    <w:basedOn w:val="a0"/>
    <w:link w:val="22"/>
    <w:rsid w:val="0024784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f"/>
    <w:rsid w:val="00247845"/>
    <w:pPr>
      <w:widowControl w:val="0"/>
      <w:shd w:val="clear" w:color="auto" w:fill="FFFFFF"/>
      <w:spacing w:before="360" w:after="240" w:line="30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ontstyle01">
    <w:name w:val="fontstyle01"/>
    <w:basedOn w:val="a0"/>
    <w:rsid w:val="002478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247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247845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1a">
    <w:name w:val="Обычный1"/>
    <w:rsid w:val="00247845"/>
    <w:pPr>
      <w:spacing w:after="0" w:line="360" w:lineRule="auto"/>
    </w:pPr>
    <w:rPr>
      <w:rFonts w:ascii="Calibri" w:eastAsia="Calibri" w:hAnsi="Calibri" w:cs="Calibri"/>
      <w:lang w:eastAsia="ru-RU"/>
    </w:rPr>
  </w:style>
  <w:style w:type="character" w:customStyle="1" w:styleId="12">
    <w:name w:val="Заголовок 1 Знак"/>
    <w:basedOn w:val="a0"/>
    <w:link w:val="110"/>
    <w:uiPriority w:val="9"/>
    <w:rsid w:val="0024784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11">
    <w:name w:val="Заголовок 1 Знак1"/>
    <w:basedOn w:val="a0"/>
    <w:link w:val="1"/>
    <w:uiPriority w:val="9"/>
    <w:rsid w:val="002478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0">
    <w:name w:val="TOC Heading"/>
    <w:basedOn w:val="1"/>
    <w:next w:val="a"/>
    <w:uiPriority w:val="39"/>
    <w:unhideWhenUsed/>
    <w:qFormat/>
    <w:rsid w:val="00247845"/>
    <w:pPr>
      <w:spacing w:before="480" w:line="276" w:lineRule="auto"/>
      <w:outlineLvl w:val="9"/>
    </w:pPr>
    <w:rPr>
      <w:b/>
      <w:bCs/>
      <w:sz w:val="28"/>
      <w:szCs w:val="28"/>
    </w:rPr>
  </w:style>
  <w:style w:type="paragraph" w:customStyle="1" w:styleId="210">
    <w:name w:val="Оглавление 21"/>
    <w:basedOn w:val="a"/>
    <w:next w:val="a"/>
    <w:autoRedefine/>
    <w:uiPriority w:val="39"/>
    <w:unhideWhenUsed/>
    <w:qFormat/>
    <w:rsid w:val="00247845"/>
    <w:pPr>
      <w:spacing w:after="100" w:line="276" w:lineRule="auto"/>
      <w:ind w:left="220"/>
    </w:pPr>
    <w:rPr>
      <w:rFonts w:eastAsia="Times New Roman"/>
    </w:rPr>
  </w:style>
  <w:style w:type="paragraph" w:customStyle="1" w:styleId="112">
    <w:name w:val="Оглавление 11"/>
    <w:basedOn w:val="a"/>
    <w:next w:val="a"/>
    <w:autoRedefine/>
    <w:uiPriority w:val="39"/>
    <w:unhideWhenUsed/>
    <w:qFormat/>
    <w:rsid w:val="00247845"/>
    <w:pPr>
      <w:spacing w:after="100" w:line="276" w:lineRule="auto"/>
    </w:pPr>
    <w:rPr>
      <w:rFonts w:eastAsia="Times New Roman"/>
    </w:rPr>
  </w:style>
  <w:style w:type="paragraph" w:customStyle="1" w:styleId="310">
    <w:name w:val="Оглавление 31"/>
    <w:basedOn w:val="a"/>
    <w:next w:val="a"/>
    <w:autoRedefine/>
    <w:uiPriority w:val="39"/>
    <w:unhideWhenUsed/>
    <w:qFormat/>
    <w:rsid w:val="00247845"/>
    <w:pPr>
      <w:spacing w:after="100" w:line="276" w:lineRule="auto"/>
      <w:ind w:left="440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47845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47845"/>
    <w:rPr>
      <w:rFonts w:ascii="Calibri Light" w:eastAsia="Times New Roman" w:hAnsi="Calibri Light" w:cs="Times New Roman"/>
      <w:b/>
      <w:bCs/>
      <w:color w:val="5B9BD5"/>
    </w:rPr>
  </w:style>
  <w:style w:type="paragraph" w:styleId="afe">
    <w:name w:val="Subtitle"/>
    <w:basedOn w:val="a"/>
    <w:next w:val="a"/>
    <w:link w:val="afd"/>
    <w:uiPriority w:val="11"/>
    <w:qFormat/>
    <w:rsid w:val="00247845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b">
    <w:name w:val="Подзаголовок Знак1"/>
    <w:basedOn w:val="a0"/>
    <w:link w:val="afe"/>
    <w:uiPriority w:val="11"/>
    <w:rsid w:val="00247845"/>
    <w:rPr>
      <w:rFonts w:eastAsiaTheme="minorEastAsia"/>
      <w:color w:val="5A5A5A" w:themeColor="text1" w:themeTint="A5"/>
      <w:spacing w:val="15"/>
    </w:rPr>
  </w:style>
  <w:style w:type="character" w:customStyle="1" w:styleId="211">
    <w:name w:val="Заголовок 2 Знак1"/>
    <w:basedOn w:val="a0"/>
    <w:link w:val="2"/>
    <w:uiPriority w:val="9"/>
    <w:semiHidden/>
    <w:rsid w:val="002478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0"/>
    <w:link w:val="3"/>
    <w:uiPriority w:val="9"/>
    <w:semiHidden/>
    <w:rsid w:val="002478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2022-07-29T07:50:00Z</dcterms:created>
  <dcterms:modified xsi:type="dcterms:W3CDTF">2022-08-02T06:50:00Z</dcterms:modified>
</cp:coreProperties>
</file>